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515" w:rsidRDefault="00D83515">
      <w:pPr>
        <w:rPr>
          <w:b/>
        </w:rPr>
      </w:pPr>
      <w:r w:rsidRPr="00D83515">
        <w:rPr>
          <w:b/>
          <w:noProof/>
        </w:rPr>
        <w:drawing>
          <wp:inline distT="0" distB="0" distL="0" distR="0" wp14:anchorId="53C5B841" wp14:editId="633A6DF4">
            <wp:extent cx="5382274" cy="53663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TC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274" cy="536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515" w:rsidRDefault="00D83515">
      <w:pPr>
        <w:rPr>
          <w:b/>
        </w:rPr>
      </w:pPr>
    </w:p>
    <w:p w:rsidR="00D83515" w:rsidRDefault="00D83515">
      <w:pPr>
        <w:rPr>
          <w:b/>
        </w:rPr>
      </w:pPr>
    </w:p>
    <w:p w:rsidR="00D83515" w:rsidRDefault="00D83515">
      <w:pPr>
        <w:rPr>
          <w:b/>
        </w:rPr>
      </w:pPr>
    </w:p>
    <w:p w:rsidR="00D83515" w:rsidRDefault="00D83515">
      <w:pPr>
        <w:rPr>
          <w:b/>
        </w:rPr>
      </w:pPr>
    </w:p>
    <w:p w:rsidR="00D83515" w:rsidRDefault="0066049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60B3C8" wp14:editId="32DDDC45">
                <wp:simplePos x="0" y="0"/>
                <wp:positionH relativeFrom="margin">
                  <wp:align>center</wp:align>
                </wp:positionH>
                <wp:positionV relativeFrom="paragraph">
                  <wp:posOffset>316865</wp:posOffset>
                </wp:positionV>
                <wp:extent cx="6400800" cy="18288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7ECA" w:rsidRDefault="00A77ECA" w:rsidP="00D8351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Drills/Positions Performance Measures</w:t>
                            </w:r>
                          </w:p>
                          <w:p w:rsidR="00A77ECA" w:rsidRDefault="00A77ECA" w:rsidP="00D8351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Rifle and Carbine</w:t>
                            </w:r>
                          </w:p>
                          <w:p w:rsidR="00A77ECA" w:rsidRDefault="00A77ECA" w:rsidP="00D8351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A77ECA" w:rsidRDefault="00A77ECA" w:rsidP="00D8351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Student Name</w:t>
                            </w: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36"/>
                                <w:szCs w:val="36"/>
                              </w:rPr>
                              <w:t>___________________________________________________</w:t>
                            </w:r>
                          </w:p>
                          <w:p w:rsidR="00A77ECA" w:rsidRDefault="00A77ECA" w:rsidP="00D8351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A77ECA" w:rsidRPr="0097051A" w:rsidRDefault="00A77ECA" w:rsidP="00D8351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Roster Number</w:t>
                            </w: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36"/>
                                <w:szCs w:val="36"/>
                              </w:rPr>
                              <w:t>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60B3C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24.95pt;width:7in;height:2in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" filled="f" stroked="f">
                <v:textbox>
                  <w:txbxContent>
                    <w:p w:rsidR="00A77ECA" w:rsidRDefault="00A77ECA" w:rsidP="00D8351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Drills/Positions Performance Measures</w:t>
                      </w:r>
                    </w:p>
                    <w:p w:rsidR="00A77ECA" w:rsidRDefault="00A77ECA" w:rsidP="00D8351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Rifle and Carbine</w:t>
                      </w:r>
                    </w:p>
                    <w:p w:rsidR="00A77ECA" w:rsidRDefault="00A77ECA" w:rsidP="00D8351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A77ECA" w:rsidRDefault="00A77ECA" w:rsidP="00D8351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Student Name</w:t>
                      </w:r>
                      <w:proofErr w:type="gramStart"/>
                      <w:r>
                        <w:rPr>
                          <w:sz w:val="36"/>
                          <w:szCs w:val="36"/>
                        </w:rPr>
                        <w:t>:_</w:t>
                      </w:r>
                      <w:proofErr w:type="gramEnd"/>
                      <w:r>
                        <w:rPr>
                          <w:sz w:val="36"/>
                          <w:szCs w:val="36"/>
                        </w:rPr>
                        <w:t>___________________________________________________</w:t>
                      </w:r>
                    </w:p>
                    <w:p w:rsidR="00A77ECA" w:rsidRDefault="00A77ECA" w:rsidP="00D8351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A77ECA" w:rsidRPr="0097051A" w:rsidRDefault="00A77ECA" w:rsidP="00D8351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Roster Number</w:t>
                      </w:r>
                      <w:proofErr w:type="gramStart"/>
                      <w:r>
                        <w:rPr>
                          <w:sz w:val="36"/>
                          <w:szCs w:val="36"/>
                        </w:rPr>
                        <w:t>:_</w:t>
                      </w:r>
                      <w:proofErr w:type="gramEnd"/>
                      <w:r>
                        <w:rPr>
                          <w:sz w:val="36"/>
                          <w:szCs w:val="36"/>
                        </w:rPr>
                        <w:t>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83515" w:rsidRDefault="00D83515">
      <w:pPr>
        <w:rPr>
          <w:b/>
        </w:rPr>
      </w:pPr>
    </w:p>
    <w:p w:rsidR="00E13E0F" w:rsidRPr="00410318" w:rsidRDefault="00410318">
      <w:pPr>
        <w:rPr>
          <w:b/>
        </w:rPr>
      </w:pPr>
      <w:r w:rsidRPr="00410318">
        <w:rPr>
          <w:b/>
        </w:rPr>
        <w:t>Drill A-Weapon Check</w:t>
      </w:r>
    </w:p>
    <w:p w:rsidR="00410318" w:rsidRDefault="00410318"/>
    <w:p w:rsidR="00410318" w:rsidRPr="00410318" w:rsidRDefault="00410318">
      <w:pPr>
        <w:rPr>
          <w:b/>
        </w:rPr>
      </w:pPr>
      <w:r w:rsidRPr="00410318">
        <w:rPr>
          <w:b/>
        </w:rPr>
        <w:t>Performance Measures:</w:t>
      </w:r>
    </w:p>
    <w:p w:rsidR="00410318" w:rsidRDefault="00410318"/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Receive the weapon and attachments.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Clear the weapon. </w:t>
      </w:r>
    </w:p>
    <w:p w:rsidR="001F6E08" w:rsidRDefault="001F6E08" w:rsidP="00410318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 place the weapon in your workspace</w:t>
      </w:r>
    </w:p>
    <w:p w:rsidR="00410318" w:rsidRDefault="001F6E0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b</w:t>
      </w:r>
      <w:r w:rsidR="00410318">
        <w:rPr>
          <w:sz w:val="20"/>
          <w:szCs w:val="20"/>
        </w:rPr>
        <w:t xml:space="preserve">. Point the muzzle in a safe direction. </w:t>
      </w:r>
    </w:p>
    <w:p w:rsidR="00410318" w:rsidRDefault="001F6E0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</w:t>
      </w:r>
      <w:r w:rsidR="00410318">
        <w:rPr>
          <w:sz w:val="20"/>
          <w:szCs w:val="20"/>
        </w:rPr>
        <w:t xml:space="preserve">. Place the weapon on SAFE. </w:t>
      </w:r>
    </w:p>
    <w:p w:rsidR="00410318" w:rsidRPr="00410318" w:rsidRDefault="00410318" w:rsidP="00410318">
      <w:pPr>
        <w:pStyle w:val="Default"/>
        <w:rPr>
          <w:b/>
          <w:sz w:val="20"/>
          <w:szCs w:val="20"/>
        </w:rPr>
      </w:pPr>
      <w:r w:rsidRPr="00410318">
        <w:rPr>
          <w:b/>
          <w:sz w:val="20"/>
          <w:szCs w:val="20"/>
        </w:rPr>
        <w:t xml:space="preserve">Note: If the weapon is not cocked, you cannot place the selector lever on SAFE. </w:t>
      </w:r>
    </w:p>
    <w:p w:rsidR="00410318" w:rsidRDefault="001F6E0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</w:t>
      </w:r>
      <w:r w:rsidR="00410318">
        <w:rPr>
          <w:sz w:val="20"/>
          <w:szCs w:val="20"/>
        </w:rPr>
        <w:t xml:space="preserve">. Lock the bolt open. </w:t>
      </w:r>
    </w:p>
    <w:p w:rsidR="00410318" w:rsidRDefault="00410318" w:rsidP="00410318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i. Pull the charging handle to the rear </w:t>
      </w:r>
    </w:p>
    <w:p w:rsidR="00410318" w:rsidRDefault="00410318" w:rsidP="00410318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ii. Press the bottom portion of the bolt catch </w:t>
      </w:r>
    </w:p>
    <w:p w:rsidR="00410318" w:rsidRDefault="00410318" w:rsidP="00410318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iii. Allow the bolt to move forward until it engages the bolt catch </w:t>
      </w:r>
    </w:p>
    <w:p w:rsidR="00410318" w:rsidRDefault="00410318" w:rsidP="00410318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iv. Return the charging handle to the full forward position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v. Place the selector lever on SAFE.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Pr="00410318" w:rsidRDefault="00410318" w:rsidP="00410318">
      <w:pPr>
        <w:pStyle w:val="Default"/>
        <w:rPr>
          <w:b/>
          <w:sz w:val="20"/>
          <w:szCs w:val="20"/>
        </w:rPr>
      </w:pPr>
      <w:r w:rsidRPr="00410318">
        <w:rPr>
          <w:b/>
          <w:sz w:val="20"/>
          <w:szCs w:val="20"/>
        </w:rPr>
        <w:t xml:space="preserve">Note: If the weapon was cocked before locking the bolt open then the selector lever should already be on SAFE. </w:t>
      </w:r>
    </w:p>
    <w:p w:rsidR="00410318" w:rsidRDefault="001F6E0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e</w:t>
      </w:r>
      <w:r w:rsidR="00410318">
        <w:rPr>
          <w:sz w:val="20"/>
          <w:szCs w:val="20"/>
        </w:rPr>
        <w:t xml:space="preserve">. Ensure that no ammunition is in chamber, the magazine well, or on the bolt face. </w:t>
      </w:r>
    </w:p>
    <w:p w:rsidR="00410318" w:rsidRDefault="001F6E0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</w:t>
      </w:r>
      <w:r w:rsidR="00410318">
        <w:rPr>
          <w:sz w:val="20"/>
          <w:szCs w:val="20"/>
        </w:rPr>
        <w:t xml:space="preserve">. Return the bolt to the closed position.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i. Press the upper portion of the bolt catch allowing the bolt to go forward.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ii. Close the ejection port cover.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Verify weapon serial number.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Verify attachments serial numbers (if applicable).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Inspect attachment points and proper location of all aiming device, serviceability of equipment, and accessories (if applicable).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Ensure attachments are secured properly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b. Ensure location of attachments are according to unit SOP and do not interfere with operation of the weapon.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c. Ensure all attachments are serviceable, have fresh batteries, and operate properly IAW respective equipment TM.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Conduct a functions check of the weapon.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Place selector lever on SAFE.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b. Pull charging handle to rear and release.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c. Squeeze the trigger. </w:t>
      </w:r>
    </w:p>
    <w:p w:rsidR="00410318" w:rsidRPr="00410318" w:rsidRDefault="00410318" w:rsidP="00410318">
      <w:pPr>
        <w:pStyle w:val="Default"/>
        <w:rPr>
          <w:b/>
          <w:sz w:val="20"/>
          <w:szCs w:val="20"/>
        </w:rPr>
      </w:pPr>
      <w:r w:rsidRPr="00410318">
        <w:rPr>
          <w:b/>
          <w:sz w:val="20"/>
          <w:szCs w:val="20"/>
        </w:rPr>
        <w:t xml:space="preserve">Note: Hammer should not fall.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d. Place selector lever on SEMI.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e. Squeeze the trigger.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Pr="00410318" w:rsidRDefault="00410318" w:rsidP="00410318">
      <w:pPr>
        <w:pStyle w:val="Default"/>
        <w:rPr>
          <w:b/>
          <w:sz w:val="20"/>
          <w:szCs w:val="20"/>
        </w:rPr>
      </w:pPr>
      <w:r w:rsidRPr="00410318">
        <w:rPr>
          <w:b/>
          <w:sz w:val="20"/>
          <w:szCs w:val="20"/>
        </w:rPr>
        <w:t xml:space="preserve">Note: Hammer should fall. </w:t>
      </w:r>
    </w:p>
    <w:p w:rsidR="00410318" w:rsidRDefault="00410318" w:rsidP="00410318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f. Hold the trigger to the rear and charge the weapon.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g. Release the trigger smoothly and evenly until the trigger is fully forward.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Pr="00410318" w:rsidRDefault="00410318" w:rsidP="00410318">
      <w:pPr>
        <w:pStyle w:val="Default"/>
        <w:rPr>
          <w:b/>
          <w:sz w:val="20"/>
          <w:szCs w:val="20"/>
        </w:rPr>
      </w:pPr>
      <w:r w:rsidRPr="00410318">
        <w:rPr>
          <w:b/>
          <w:sz w:val="20"/>
          <w:szCs w:val="20"/>
        </w:rPr>
        <w:t xml:space="preserve">Note: A metallic click should be heard. </w:t>
      </w:r>
    </w:p>
    <w:p w:rsidR="001F6E0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h. Squeeze the trigger. </w:t>
      </w:r>
    </w:p>
    <w:p w:rsid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</w:p>
    <w:p w:rsidR="001F6E08" w:rsidRPr="001F6E08" w:rsidRDefault="001F6E08" w:rsidP="001F6E0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(M16A3 and M4A1 only)</w:t>
      </w:r>
    </w:p>
    <w:p w:rsidR="001F6E08" w:rsidRPr="001F6E08" w:rsidRDefault="001F6E08" w:rsidP="001F6E08">
      <w:pPr>
        <w:rPr>
          <w:rFonts w:ascii="Times New Roman" w:hAnsi="Times New Roman" w:cs="Times New Roman"/>
          <w:b/>
          <w:sz w:val="20"/>
          <w:szCs w:val="20"/>
        </w:rPr>
      </w:pPr>
      <w:r w:rsidRPr="001F6E08">
        <w:rPr>
          <w:rFonts w:ascii="Times New Roman" w:hAnsi="Times New Roman" w:cs="Times New Roman"/>
          <w:b/>
          <w:sz w:val="20"/>
          <w:szCs w:val="20"/>
        </w:rPr>
        <w:t xml:space="preserve">Note: Hammer should fall.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lastRenderedPageBreak/>
        <w:t xml:space="preserve">p. Place the selector switch on AUTO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q. Pull the charging handle to the rear, charging the weapon.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r. Squeeze the trigger.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b/>
          <w:sz w:val="20"/>
          <w:szCs w:val="20"/>
        </w:rPr>
        <w:t>Note: Hammer should fall</w:t>
      </w:r>
      <w:r w:rsidRPr="001F6E0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s. Hold the trigger to the rear.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t. Charge the weapon again.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u. Fully release the trigger then squeeze it again.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</w:p>
    <w:p w:rsidR="001F6E08" w:rsidRDefault="001F6E08" w:rsidP="001F6E08">
      <w:pPr>
        <w:rPr>
          <w:rFonts w:ascii="Times New Roman" w:hAnsi="Times New Roman" w:cs="Times New Roman"/>
          <w:b/>
          <w:sz w:val="20"/>
          <w:szCs w:val="20"/>
        </w:rPr>
      </w:pPr>
      <w:r w:rsidRPr="001F6E08">
        <w:rPr>
          <w:rFonts w:ascii="Times New Roman" w:hAnsi="Times New Roman" w:cs="Times New Roman"/>
          <w:b/>
          <w:sz w:val="20"/>
          <w:szCs w:val="20"/>
        </w:rPr>
        <w:t xml:space="preserve">Note: The hammer should not fall because it should have fallen when the bolt was allowed to move forward during the chambering and locking sequences. </w:t>
      </w:r>
    </w:p>
    <w:p w:rsidR="001F6E08" w:rsidRDefault="001F6E08" w:rsidP="001F6E08">
      <w:pPr>
        <w:rPr>
          <w:rFonts w:ascii="Times New Roman" w:hAnsi="Times New Roman" w:cs="Times New Roman"/>
          <w:b/>
          <w:sz w:val="20"/>
          <w:szCs w:val="20"/>
        </w:rPr>
      </w:pPr>
    </w:p>
    <w:p w:rsidR="001F6E08" w:rsidRPr="001F6E08" w:rsidRDefault="001F6E08" w:rsidP="001F6E08">
      <w:pPr>
        <w:rPr>
          <w:rFonts w:ascii="Times New Roman" w:hAnsi="Times New Roman" w:cs="Times New Roman"/>
          <w:b/>
          <w:sz w:val="20"/>
          <w:szCs w:val="20"/>
        </w:rPr>
      </w:pPr>
      <w:r w:rsidRPr="001F6E08">
        <w:rPr>
          <w:rFonts w:ascii="Times New Roman" w:hAnsi="Times New Roman" w:cs="Times New Roman"/>
          <w:b/>
          <w:sz w:val="20"/>
          <w:szCs w:val="20"/>
        </w:rPr>
        <w:t>(M16A2, M16A4, and M4 only)</w:t>
      </w:r>
    </w:p>
    <w:p w:rsidR="001F6E08" w:rsidRPr="001F6E08" w:rsidRDefault="001F6E08" w:rsidP="001F6E08">
      <w:pPr>
        <w:rPr>
          <w:rFonts w:ascii="Times New Roman" w:hAnsi="Times New Roman" w:cs="Times New Roman"/>
          <w:b/>
          <w:sz w:val="20"/>
          <w:szCs w:val="20"/>
        </w:rPr>
      </w:pPr>
      <w:r w:rsidRPr="001F6E08">
        <w:rPr>
          <w:rFonts w:ascii="Times New Roman" w:hAnsi="Times New Roman" w:cs="Times New Roman"/>
          <w:b/>
          <w:sz w:val="20"/>
          <w:szCs w:val="20"/>
        </w:rPr>
        <w:t xml:space="preserve">Note: Hammer should fall.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i. Place the selector lever on BURST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j. Charge the weapon one time.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k. Squeeze the trigger.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</w:p>
    <w:p w:rsidR="001F6E08" w:rsidRPr="001F6E08" w:rsidRDefault="001F6E08" w:rsidP="001F6E08">
      <w:pPr>
        <w:rPr>
          <w:rFonts w:ascii="Times New Roman" w:hAnsi="Times New Roman" w:cs="Times New Roman"/>
          <w:b/>
          <w:sz w:val="20"/>
          <w:szCs w:val="20"/>
        </w:rPr>
      </w:pPr>
      <w:r w:rsidRPr="001F6E08">
        <w:rPr>
          <w:rFonts w:ascii="Times New Roman" w:hAnsi="Times New Roman" w:cs="Times New Roman"/>
          <w:b/>
          <w:sz w:val="20"/>
          <w:szCs w:val="20"/>
        </w:rPr>
        <w:t xml:space="preserve">Note: Hammer should fall.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l. Hold the trigger to the rear.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m. Charge the weapon three times.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n. Release the trigger.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o. Squeeze the trigger. </w:t>
      </w:r>
    </w:p>
    <w:p w:rsidR="001F6E08" w:rsidRPr="001F6E08" w:rsidRDefault="001F6E08" w:rsidP="001F6E08">
      <w:pPr>
        <w:rPr>
          <w:rFonts w:ascii="Times New Roman" w:hAnsi="Times New Roman" w:cs="Times New Roman"/>
          <w:b/>
          <w:sz w:val="20"/>
          <w:szCs w:val="20"/>
        </w:rPr>
      </w:pP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7. Inspect serviceability of all magazines and stow them in load carrying equipment.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a. Inspect all magazine shells and followers IAW TM 9-1005-319-10, Chapter 4 </w:t>
      </w:r>
    </w:p>
    <w:p w:rsidR="001F6E08" w:rsidRP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 xml:space="preserve">b. Ensure all magazines fit easily into magazine well of weapon and lock in place securely. </w:t>
      </w:r>
    </w:p>
    <w:p w:rsidR="001F6E08" w:rsidRDefault="001F6E08" w:rsidP="001F6E08">
      <w:pPr>
        <w:rPr>
          <w:rFonts w:ascii="Times New Roman" w:hAnsi="Times New Roman" w:cs="Times New Roman"/>
          <w:sz w:val="20"/>
          <w:szCs w:val="20"/>
        </w:rPr>
      </w:pPr>
      <w:r w:rsidRPr="001F6E08">
        <w:rPr>
          <w:rFonts w:ascii="Times New Roman" w:hAnsi="Times New Roman" w:cs="Times New Roman"/>
          <w:sz w:val="20"/>
          <w:szCs w:val="20"/>
        </w:rPr>
        <w:t>c. Place magazines in magazine pouches and ensure they are secured properly IAW unit SOP.</w:t>
      </w:r>
    </w:p>
    <w:p w:rsidR="00935F84" w:rsidRPr="001F6E08" w:rsidRDefault="00935F84" w:rsidP="001F6E08">
      <w:pPr>
        <w:rPr>
          <w:rFonts w:ascii="Times New Roman" w:hAnsi="Times New Roman" w:cs="Times New Roman"/>
          <w:sz w:val="20"/>
          <w:szCs w:val="20"/>
        </w:rPr>
      </w:pPr>
    </w:p>
    <w:p w:rsidR="001F6E08" w:rsidRPr="001F6E08" w:rsidRDefault="00935F84" w:rsidP="001F6E0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</w:t>
      </w:r>
      <w:r w:rsidR="00CC0EA4">
        <w:rPr>
          <w:rFonts w:ascii="Times New Roman" w:hAnsi="Times New Roman" w:cs="Times New Roman"/>
          <w:sz w:val="20"/>
          <w:szCs w:val="20"/>
        </w:rPr>
        <w:t xml:space="preserve"> Place the </w:t>
      </w:r>
      <w:r w:rsidR="001F6E08" w:rsidRPr="001F6E08">
        <w:rPr>
          <w:rFonts w:ascii="Times New Roman" w:hAnsi="Times New Roman" w:cs="Times New Roman"/>
          <w:sz w:val="20"/>
          <w:szCs w:val="20"/>
        </w:rPr>
        <w:t xml:space="preserve">weapon </w:t>
      </w:r>
      <w:r w:rsidR="00CC0EA4">
        <w:rPr>
          <w:rFonts w:ascii="Times New Roman" w:hAnsi="Times New Roman" w:cs="Times New Roman"/>
          <w:sz w:val="20"/>
          <w:szCs w:val="20"/>
        </w:rPr>
        <w:t xml:space="preserve">on </w:t>
      </w:r>
      <w:r w:rsidR="001F6E08" w:rsidRPr="001F6E08">
        <w:rPr>
          <w:rFonts w:ascii="Times New Roman" w:hAnsi="Times New Roman" w:cs="Times New Roman"/>
          <w:sz w:val="20"/>
          <w:szCs w:val="20"/>
        </w:rPr>
        <w:t>safe</w:t>
      </w:r>
    </w:p>
    <w:p w:rsidR="001F6E08" w:rsidRPr="001F6E08" w:rsidRDefault="001F6E08" w:rsidP="001F6E08"/>
    <w:p w:rsidR="001F6E08" w:rsidRPr="001F6E08" w:rsidRDefault="001F6E08" w:rsidP="001F6E08"/>
    <w:p w:rsidR="00410318" w:rsidRPr="001F6E08" w:rsidRDefault="00410318" w:rsidP="001F6E08"/>
    <w:p w:rsidR="00410318" w:rsidRDefault="00410318"/>
    <w:p w:rsidR="005B4614" w:rsidRDefault="005B4614"/>
    <w:p w:rsidR="005B4614" w:rsidRDefault="005B4614"/>
    <w:p w:rsidR="005B4614" w:rsidRDefault="005B4614"/>
    <w:p w:rsidR="001F20D4" w:rsidRDefault="001F20D4"/>
    <w:p w:rsidR="001F20D4" w:rsidRDefault="001F20D4"/>
    <w:p w:rsidR="001F20D4" w:rsidRDefault="001F20D4"/>
    <w:p w:rsidR="001F20D4" w:rsidRDefault="001F20D4"/>
    <w:p w:rsidR="00660499" w:rsidRDefault="00660499">
      <w:pPr>
        <w:rPr>
          <w:b/>
        </w:rPr>
      </w:pPr>
    </w:p>
    <w:p w:rsidR="00660499" w:rsidRDefault="00660499">
      <w:pPr>
        <w:rPr>
          <w:b/>
        </w:rPr>
      </w:pPr>
    </w:p>
    <w:p w:rsidR="00660499" w:rsidRDefault="00660499">
      <w:pPr>
        <w:rPr>
          <w:b/>
        </w:rPr>
      </w:pPr>
    </w:p>
    <w:p w:rsidR="00660499" w:rsidRDefault="00660499">
      <w:pPr>
        <w:rPr>
          <w:b/>
        </w:rPr>
      </w:pPr>
    </w:p>
    <w:p w:rsidR="00660499" w:rsidRDefault="00660499">
      <w:pPr>
        <w:rPr>
          <w:b/>
        </w:rPr>
      </w:pPr>
    </w:p>
    <w:p w:rsidR="00660499" w:rsidRDefault="00660499">
      <w:pPr>
        <w:rPr>
          <w:b/>
        </w:rPr>
      </w:pPr>
    </w:p>
    <w:p w:rsidR="00660499" w:rsidRDefault="00660499">
      <w:pPr>
        <w:rPr>
          <w:b/>
        </w:rPr>
      </w:pPr>
    </w:p>
    <w:p w:rsidR="00660499" w:rsidRDefault="00660499">
      <w:pPr>
        <w:rPr>
          <w:b/>
        </w:rPr>
      </w:pPr>
    </w:p>
    <w:p w:rsidR="00660499" w:rsidRDefault="00660499">
      <w:pPr>
        <w:rPr>
          <w:b/>
        </w:rPr>
      </w:pPr>
    </w:p>
    <w:p w:rsidR="00660499" w:rsidRDefault="00660499">
      <w:pPr>
        <w:rPr>
          <w:b/>
        </w:rPr>
      </w:pPr>
    </w:p>
    <w:p w:rsidR="00410318" w:rsidRPr="00410318" w:rsidRDefault="00410318">
      <w:pPr>
        <w:rPr>
          <w:b/>
        </w:rPr>
      </w:pPr>
      <w:r w:rsidRPr="00410318">
        <w:rPr>
          <w:b/>
        </w:rPr>
        <w:lastRenderedPageBreak/>
        <w:t>Drill B- Sling/Unsling</w:t>
      </w:r>
    </w:p>
    <w:p w:rsidR="00410318" w:rsidRPr="00410318" w:rsidRDefault="00410318">
      <w:pPr>
        <w:rPr>
          <w:b/>
        </w:rPr>
      </w:pPr>
    </w:p>
    <w:p w:rsidR="00410318" w:rsidRDefault="00410318">
      <w:pPr>
        <w:rPr>
          <w:b/>
        </w:rPr>
      </w:pPr>
      <w:r w:rsidRPr="00410318">
        <w:rPr>
          <w:b/>
        </w:rPr>
        <w:t>Performance Measures</w:t>
      </w:r>
    </w:p>
    <w:p w:rsidR="00410318" w:rsidRDefault="00410318">
      <w:pPr>
        <w:rPr>
          <w:b/>
        </w:rPr>
      </w:pPr>
    </w:p>
    <w:p w:rsidR="00935F84" w:rsidRPr="00935F84" w:rsidRDefault="00935F84" w:rsidP="00935F84">
      <w:pPr>
        <w:pStyle w:val="Default"/>
        <w:rPr>
          <w:sz w:val="20"/>
          <w:szCs w:val="20"/>
        </w:rPr>
      </w:pPr>
      <w:r w:rsidRPr="00935F84">
        <w:rPr>
          <w:sz w:val="20"/>
          <w:szCs w:val="20"/>
        </w:rPr>
        <w:t xml:space="preserve">1. Maintain muzzle awareness. </w:t>
      </w:r>
    </w:p>
    <w:p w:rsidR="00935F84" w:rsidRDefault="00935F84">
      <w:pPr>
        <w:rPr>
          <w:b/>
        </w:rPr>
      </w:pPr>
    </w:p>
    <w:p w:rsidR="00410318" w:rsidRPr="00410318" w:rsidRDefault="00935F84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</w:t>
      </w:r>
      <w:r w:rsidR="00410318">
        <w:rPr>
          <w:sz w:val="20"/>
          <w:szCs w:val="20"/>
        </w:rPr>
        <w:t xml:space="preserve">. </w:t>
      </w:r>
      <w:r w:rsidR="00410318" w:rsidRPr="00410318">
        <w:rPr>
          <w:sz w:val="20"/>
          <w:szCs w:val="20"/>
        </w:rPr>
        <w:t xml:space="preserve">Sling the weapon. </w:t>
      </w:r>
    </w:p>
    <w:p w:rsidR="00410318" w:rsidRDefault="00410318" w:rsidP="00410318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a. Point the muzzle in a safe direction. </w:t>
      </w:r>
    </w:p>
    <w:p w:rsidR="00410318" w:rsidRDefault="00410318" w:rsidP="00410318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b. While holding the weapon at the low ready, grasp sling with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hand. </w:t>
      </w:r>
    </w:p>
    <w:p w:rsidR="00410318" w:rsidRDefault="00410318" w:rsidP="00410318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c. Move sling up and over the helmet and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shoulder, allowing the sling to hang below the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arm and release the sling.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d. Grasp the rifle forward grip with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Default="00935F84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</w:t>
      </w:r>
      <w:r w:rsidR="00410318">
        <w:rPr>
          <w:sz w:val="20"/>
          <w:szCs w:val="20"/>
        </w:rPr>
        <w:t xml:space="preserve">. Adjust the sling.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Maintain grasp of the weapon with the firing hand.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b. Move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 to sling adjustment point.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c. Adjust the sling to an appropriate distance to allow Soldier to rotate torso left and right. Ensure the sling or weapon do not hang up on any equipment.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d. Ensure Soldier can maintain effective use of the weapon through all positions (prone, kneeling, and standing).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e. Release sling adjustment point and return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 to forward grip of weapon.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Default="00935F84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</w:t>
      </w:r>
      <w:r w:rsidR="00410318">
        <w:rPr>
          <w:sz w:val="20"/>
          <w:szCs w:val="20"/>
        </w:rPr>
        <w:t xml:space="preserve">. Orient the weapon on an assigned target and move between firing positions. </w:t>
      </w:r>
    </w:p>
    <w:p w:rsidR="00410318" w:rsidRDefault="00410318" w:rsidP="00410318">
      <w:pPr>
        <w:pStyle w:val="Default"/>
        <w:rPr>
          <w:sz w:val="20"/>
          <w:szCs w:val="20"/>
        </w:rPr>
      </w:pP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From the standing position, raise the weapon to the READY UP position and aim at an assigned target.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b. Move to the kneeling position, maintaining weapon orientation toward target, and ensure weapon and equipment do not interfere with tactical movement. </w:t>
      </w:r>
    </w:p>
    <w:p w:rsidR="00410318" w:rsidRDefault="00410318" w:rsidP="00410318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c. Move to the sitting position, maintaining weapon orientation toward target, and ensure weapon and equipment do not interfere with tactical movement. </w:t>
      </w:r>
    </w:p>
    <w:p w:rsidR="00410318" w:rsidRDefault="00410318" w:rsidP="004103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d. Move to the prone position, maintaining weapon orientation toward target, and ensure weapon and equipment do not interfere with tactical movement. </w:t>
      </w:r>
    </w:p>
    <w:p w:rsidR="00410318" w:rsidRDefault="00410318">
      <w:pPr>
        <w:rPr>
          <w:b/>
        </w:rPr>
      </w:pPr>
    </w:p>
    <w:p w:rsidR="00410318" w:rsidRDefault="00410318">
      <w:pPr>
        <w:rPr>
          <w:b/>
        </w:rPr>
      </w:pPr>
    </w:p>
    <w:p w:rsidR="001F20D4" w:rsidRDefault="001F20D4">
      <w:pPr>
        <w:rPr>
          <w:b/>
        </w:rPr>
      </w:pPr>
    </w:p>
    <w:p w:rsidR="001F20D4" w:rsidRDefault="001F20D4">
      <w:pPr>
        <w:rPr>
          <w:b/>
        </w:rPr>
      </w:pPr>
    </w:p>
    <w:p w:rsidR="001F20D4" w:rsidRDefault="001F20D4">
      <w:pPr>
        <w:rPr>
          <w:b/>
        </w:rPr>
      </w:pPr>
    </w:p>
    <w:p w:rsidR="00410318" w:rsidRDefault="00410318">
      <w:pPr>
        <w:rPr>
          <w:b/>
        </w:rPr>
      </w:pPr>
      <w:r>
        <w:rPr>
          <w:b/>
        </w:rPr>
        <w:t>Drill C-Equipment Check</w:t>
      </w:r>
    </w:p>
    <w:p w:rsidR="00410318" w:rsidRDefault="00410318">
      <w:pPr>
        <w:rPr>
          <w:b/>
        </w:rPr>
      </w:pPr>
    </w:p>
    <w:p w:rsidR="00410318" w:rsidRDefault="00410318">
      <w:pPr>
        <w:rPr>
          <w:b/>
        </w:rPr>
      </w:pPr>
      <w:r>
        <w:rPr>
          <w:b/>
        </w:rPr>
        <w:t>Performance Measures</w:t>
      </w:r>
    </w:p>
    <w:p w:rsidR="00410318" w:rsidRDefault="00410318">
      <w:pPr>
        <w:rPr>
          <w:b/>
        </w:rPr>
      </w:pPr>
    </w:p>
    <w:p w:rsidR="00410318" w:rsidRDefault="00D97591">
      <w:pPr>
        <w:rPr>
          <w:b/>
        </w:rPr>
      </w:pPr>
      <w:r w:rsidRPr="00D97591">
        <w:rPr>
          <w:b/>
        </w:rPr>
        <w:t>NOTE: This drill is a Pre-Combat Check (PCC) that ensures the Soldier’s aiming devices, equipment and accessories are prepared.</w:t>
      </w:r>
      <w:r>
        <w:rPr>
          <w:b/>
        </w:rPr>
        <w:t xml:space="preserve"> Drill C is completed at the conclusion of performing Drills A and B.</w:t>
      </w:r>
    </w:p>
    <w:p w:rsidR="00D97591" w:rsidRDefault="00D97591" w:rsidP="00D97591">
      <w:pPr>
        <w:rPr>
          <w:b/>
        </w:rPr>
      </w:pPr>
    </w:p>
    <w:p w:rsidR="00D97591" w:rsidRDefault="00D97591" w:rsidP="00D97591">
      <w:r>
        <w:t>-Batteries</w:t>
      </w:r>
    </w:p>
    <w:p w:rsidR="00D97591" w:rsidRDefault="00D97591" w:rsidP="00D97591">
      <w:r>
        <w:t>- Secured Correctly</w:t>
      </w:r>
    </w:p>
    <w:p w:rsidR="00D97591" w:rsidRDefault="00D97591" w:rsidP="00D97591">
      <w:r>
        <w:t>- Equipment does not interfere with tactical movement</w:t>
      </w:r>
    </w:p>
    <w:p w:rsidR="00D97591" w:rsidRDefault="00660499" w:rsidP="00D97591">
      <w:r>
        <w:t xml:space="preserve">- </w:t>
      </w:r>
      <w:r w:rsidR="00D97591">
        <w:t>Basic load of magazines are stowed properly</w:t>
      </w:r>
    </w:p>
    <w:p w:rsidR="00660499" w:rsidRDefault="00660499" w:rsidP="00D97591"/>
    <w:p w:rsidR="00D97591" w:rsidRPr="000C4DAD" w:rsidRDefault="0065737E" w:rsidP="00D97591">
      <w:pPr>
        <w:rPr>
          <w:b/>
        </w:rPr>
      </w:pPr>
      <w:r w:rsidRPr="000C4DAD">
        <w:rPr>
          <w:b/>
        </w:rPr>
        <w:lastRenderedPageBreak/>
        <w:t>Drill D- Load</w:t>
      </w:r>
    </w:p>
    <w:p w:rsidR="0065737E" w:rsidRPr="000C4DAD" w:rsidRDefault="0065737E" w:rsidP="00D97591">
      <w:pPr>
        <w:rPr>
          <w:b/>
        </w:rPr>
      </w:pPr>
    </w:p>
    <w:p w:rsidR="0065737E" w:rsidRDefault="0065737E" w:rsidP="00D97591">
      <w:pPr>
        <w:rPr>
          <w:b/>
        </w:rPr>
      </w:pPr>
      <w:r w:rsidRPr="000C4DAD">
        <w:rPr>
          <w:b/>
        </w:rPr>
        <w:t>Performance Measures</w:t>
      </w:r>
    </w:p>
    <w:p w:rsidR="000D1F17" w:rsidRDefault="000D1F17" w:rsidP="0065737E">
      <w:pPr>
        <w:pStyle w:val="Default"/>
        <w:rPr>
          <w:sz w:val="20"/>
          <w:szCs w:val="20"/>
        </w:rPr>
      </w:pPr>
    </w:p>
    <w:p w:rsidR="000D1F17" w:rsidRDefault="00F9214E" w:rsidP="000D1F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</w:t>
      </w:r>
      <w:r w:rsidR="000D1F17">
        <w:rPr>
          <w:sz w:val="20"/>
          <w:szCs w:val="20"/>
        </w:rPr>
        <w:t xml:space="preserve">. </w:t>
      </w:r>
      <w:r>
        <w:rPr>
          <w:sz w:val="20"/>
          <w:szCs w:val="20"/>
        </w:rPr>
        <w:t>Move the weapon into workspace e</w:t>
      </w:r>
      <w:r w:rsidRPr="00F9214E">
        <w:rPr>
          <w:sz w:val="20"/>
          <w:szCs w:val="20"/>
        </w:rPr>
        <w:t>nsure muzzle awareness, weapon is pointed in a safe direction and place the weapon on safe.</w:t>
      </w:r>
    </w:p>
    <w:p w:rsidR="000D1F17" w:rsidRDefault="000D1F17" w:rsidP="000D1F17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Ensure firing finger is straight and off the trigger, pressed alongside the lower receiver. </w:t>
      </w:r>
    </w:p>
    <w:p w:rsidR="000D1F17" w:rsidRDefault="00660499" w:rsidP="000D1F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</w:t>
      </w:r>
      <w:r w:rsidR="000D1F17">
        <w:rPr>
          <w:sz w:val="20"/>
          <w:szCs w:val="20"/>
        </w:rPr>
        <w:t xml:space="preserve">. Rotate the weapon into workspace. </w:t>
      </w:r>
    </w:p>
    <w:p w:rsidR="000D1F17" w:rsidRDefault="000D1F17" w:rsidP="0065737E">
      <w:pPr>
        <w:pStyle w:val="Default"/>
        <w:rPr>
          <w:sz w:val="20"/>
          <w:szCs w:val="20"/>
        </w:rPr>
      </w:pPr>
    </w:p>
    <w:p w:rsidR="000D1F17" w:rsidRDefault="009838B6" w:rsidP="000D1F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</w:t>
      </w:r>
      <w:r w:rsidR="0065737E">
        <w:rPr>
          <w:sz w:val="20"/>
          <w:szCs w:val="20"/>
        </w:rPr>
        <w:t xml:space="preserve">. </w:t>
      </w:r>
      <w:r w:rsidR="000D1F17">
        <w:rPr>
          <w:sz w:val="20"/>
          <w:szCs w:val="20"/>
        </w:rPr>
        <w:t xml:space="preserve">Lock the bolt to the rear. </w:t>
      </w:r>
    </w:p>
    <w:p w:rsidR="000D1F17" w:rsidRDefault="000D1F17" w:rsidP="000D1F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a. Pull the charging handle rearward. </w:t>
      </w:r>
    </w:p>
    <w:p w:rsidR="000D1F17" w:rsidRDefault="000D1F17" w:rsidP="000D1F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b. Press and hold the bottom of the bolt catch. </w:t>
      </w:r>
    </w:p>
    <w:p w:rsidR="000D1F17" w:rsidRDefault="000D1F17" w:rsidP="000D1F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c. Allow the bolt to move forward until it engages the bolt catch. </w:t>
      </w:r>
    </w:p>
    <w:p w:rsidR="000D1F17" w:rsidRDefault="000D1F17" w:rsidP="000D1F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d. Release the bottom of the bolt catch. </w:t>
      </w:r>
    </w:p>
    <w:p w:rsidR="000D1F17" w:rsidRDefault="000D1F17" w:rsidP="000D1F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e. Return the charging handle to the forward position. </w:t>
      </w:r>
    </w:p>
    <w:p w:rsidR="000D1F17" w:rsidRDefault="000D1F17" w:rsidP="0065737E">
      <w:pPr>
        <w:pStyle w:val="Default"/>
        <w:rPr>
          <w:sz w:val="20"/>
          <w:szCs w:val="20"/>
        </w:rPr>
      </w:pPr>
    </w:p>
    <w:p w:rsidR="0065737E" w:rsidRDefault="009838B6" w:rsidP="006573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</w:t>
      </w:r>
      <w:r w:rsidR="000D1F17">
        <w:rPr>
          <w:sz w:val="20"/>
          <w:szCs w:val="20"/>
        </w:rPr>
        <w:t xml:space="preserve">. </w:t>
      </w:r>
      <w:r w:rsidR="0065737E">
        <w:rPr>
          <w:sz w:val="20"/>
          <w:szCs w:val="20"/>
        </w:rPr>
        <w:t xml:space="preserve">Ensure the weapon is clear. </w:t>
      </w:r>
    </w:p>
    <w:p w:rsidR="0065737E" w:rsidRDefault="000D1F17" w:rsidP="006573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</w:t>
      </w:r>
      <w:r w:rsidR="0065737E">
        <w:rPr>
          <w:sz w:val="20"/>
          <w:szCs w:val="20"/>
        </w:rPr>
        <w:t xml:space="preserve">. Check the chamber, bolt face, and magazine well to ensure they are clear. </w:t>
      </w:r>
    </w:p>
    <w:p w:rsidR="0065737E" w:rsidRDefault="0065737E" w:rsidP="0065737E"/>
    <w:p w:rsidR="0065737E" w:rsidRDefault="009838B6" w:rsidP="006573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</w:t>
      </w:r>
      <w:r w:rsidR="0065737E">
        <w:rPr>
          <w:sz w:val="20"/>
          <w:szCs w:val="20"/>
        </w:rPr>
        <w:t xml:space="preserve">. Insert the magazine. </w:t>
      </w:r>
    </w:p>
    <w:p w:rsidR="0065737E" w:rsidRDefault="0065737E" w:rsidP="0065737E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With your index finger determine which side of the magazine feed lips the round is on. (This will be used to ensure the weapon is loaded) </w:t>
      </w:r>
    </w:p>
    <w:p w:rsidR="0065737E" w:rsidRDefault="0065737E" w:rsidP="0065737E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b. Push the magazine upwards in the magazine well until the magazine catch engages. </w:t>
      </w:r>
    </w:p>
    <w:p w:rsidR="0065737E" w:rsidRDefault="0065737E" w:rsidP="006573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c. Pull down on the magazine to ensure the magazine is properly seated. </w:t>
      </w:r>
    </w:p>
    <w:p w:rsidR="0065737E" w:rsidRDefault="0065737E" w:rsidP="0065737E">
      <w:pPr>
        <w:pStyle w:val="Default"/>
        <w:rPr>
          <w:sz w:val="20"/>
          <w:szCs w:val="20"/>
        </w:rPr>
      </w:pPr>
    </w:p>
    <w:p w:rsidR="0065737E" w:rsidRPr="0065737E" w:rsidRDefault="0065737E" w:rsidP="0065737E">
      <w:pPr>
        <w:pStyle w:val="Default"/>
        <w:rPr>
          <w:b/>
          <w:sz w:val="20"/>
          <w:szCs w:val="20"/>
        </w:rPr>
      </w:pPr>
      <w:r w:rsidRPr="0065737E">
        <w:rPr>
          <w:b/>
          <w:sz w:val="20"/>
          <w:szCs w:val="20"/>
        </w:rPr>
        <w:t xml:space="preserve">NOTE: Do not slap upward to seat the magazine. This action is one of the primary causes of a double feed. This action can even induce a malfunction with a serviceable magazine. </w:t>
      </w:r>
    </w:p>
    <w:p w:rsidR="0065737E" w:rsidRDefault="0065737E" w:rsidP="0065737E">
      <w:pPr>
        <w:rPr>
          <w:b/>
        </w:rPr>
      </w:pPr>
    </w:p>
    <w:p w:rsidR="0065737E" w:rsidRDefault="009838B6" w:rsidP="006573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</w:t>
      </w:r>
      <w:r w:rsidR="0065737E">
        <w:rPr>
          <w:sz w:val="20"/>
          <w:szCs w:val="20"/>
        </w:rPr>
        <w:t xml:space="preserve">. Chamber a round. </w:t>
      </w:r>
    </w:p>
    <w:p w:rsidR="0065737E" w:rsidRPr="0065737E" w:rsidRDefault="0065737E" w:rsidP="0065737E">
      <w:pPr>
        <w:pStyle w:val="Default"/>
        <w:rPr>
          <w:b/>
          <w:sz w:val="20"/>
          <w:szCs w:val="20"/>
        </w:rPr>
      </w:pPr>
      <w:r w:rsidRPr="0065737E">
        <w:rPr>
          <w:b/>
          <w:sz w:val="20"/>
          <w:szCs w:val="20"/>
        </w:rPr>
        <w:t xml:space="preserve">NOTE: The bolt should not be rode forward. </w:t>
      </w:r>
    </w:p>
    <w:p w:rsidR="0065737E" w:rsidRDefault="00A77ECA" w:rsidP="00A77ECA">
      <w:pPr>
        <w:pStyle w:val="Default"/>
        <w:spacing w:after="19"/>
        <w:rPr>
          <w:sz w:val="20"/>
          <w:szCs w:val="20"/>
        </w:rPr>
      </w:pPr>
      <w:r w:rsidRPr="00A77ECA">
        <w:rPr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="0065737E">
        <w:rPr>
          <w:sz w:val="20"/>
          <w:szCs w:val="20"/>
        </w:rPr>
        <w:t xml:space="preserve">Press the upper portion of the bolt catch allowing the bolt to go forward </w:t>
      </w:r>
    </w:p>
    <w:p w:rsidR="00A77ECA" w:rsidRDefault="00A77ECA" w:rsidP="00A77ECA">
      <w:pPr>
        <w:pStyle w:val="Default"/>
        <w:spacing w:after="19"/>
        <w:rPr>
          <w:sz w:val="20"/>
          <w:szCs w:val="20"/>
        </w:rPr>
      </w:pPr>
    </w:p>
    <w:p w:rsidR="00A77ECA" w:rsidRDefault="00A77ECA" w:rsidP="00A77ECA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6. MAG CHECK</w:t>
      </w:r>
    </w:p>
    <w:p w:rsidR="0065737E" w:rsidRDefault="00A77ECA" w:rsidP="0065737E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a</w:t>
      </w:r>
      <w:r w:rsidR="0065737E">
        <w:rPr>
          <w:sz w:val="20"/>
          <w:szCs w:val="20"/>
        </w:rPr>
        <w:t xml:space="preserve">. Remove the magazine and with your index finger inspect to ensure that the round is on the opposite side of the magazine feed lips. This indicates a round has been loaded. </w:t>
      </w:r>
    </w:p>
    <w:p w:rsidR="0065737E" w:rsidRDefault="00A77ECA" w:rsidP="0065737E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b</w:t>
      </w:r>
      <w:r w:rsidR="0065737E">
        <w:rPr>
          <w:sz w:val="20"/>
          <w:szCs w:val="20"/>
        </w:rPr>
        <w:t xml:space="preserve">. Re-insert the magazine pushing until it locks in place, signified by hearing the magazine release click. Pull downward on the magazine to ensure it is locked. </w:t>
      </w:r>
    </w:p>
    <w:p w:rsidR="0065737E" w:rsidRDefault="00A77ECA" w:rsidP="006573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</w:t>
      </w:r>
      <w:r w:rsidR="0065737E">
        <w:rPr>
          <w:sz w:val="20"/>
          <w:szCs w:val="20"/>
        </w:rPr>
        <w:t xml:space="preserve">. Close the ejection port cover. </w:t>
      </w:r>
    </w:p>
    <w:p w:rsidR="004B0A09" w:rsidRDefault="004B0A09" w:rsidP="0065737E">
      <w:pPr>
        <w:pStyle w:val="Default"/>
        <w:rPr>
          <w:sz w:val="20"/>
          <w:szCs w:val="20"/>
        </w:rPr>
      </w:pPr>
    </w:p>
    <w:p w:rsidR="00F9214E" w:rsidRDefault="00F9214E" w:rsidP="006573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Or</w:t>
      </w:r>
    </w:p>
    <w:p w:rsidR="00F9214E" w:rsidRDefault="00F9214E" w:rsidP="0065737E">
      <w:pPr>
        <w:pStyle w:val="Default"/>
        <w:rPr>
          <w:sz w:val="20"/>
          <w:szCs w:val="20"/>
        </w:rPr>
      </w:pPr>
    </w:p>
    <w:p w:rsidR="004B0A09" w:rsidRDefault="00A77ECA" w:rsidP="006573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7</w:t>
      </w:r>
      <w:r w:rsidR="004B0A09">
        <w:rPr>
          <w:sz w:val="20"/>
          <w:szCs w:val="20"/>
        </w:rPr>
        <w:t>. Press check</w:t>
      </w:r>
    </w:p>
    <w:p w:rsidR="004B0A09" w:rsidRDefault="004B0A09" w:rsidP="004B0A09">
      <w:pPr>
        <w:pStyle w:val="Default"/>
        <w:rPr>
          <w:b/>
          <w:sz w:val="20"/>
          <w:szCs w:val="20"/>
        </w:rPr>
      </w:pPr>
      <w:r w:rsidRPr="004B0A09">
        <w:rPr>
          <w:b/>
          <w:sz w:val="20"/>
          <w:szCs w:val="20"/>
        </w:rPr>
        <w:t>NOTE: This check can be conducted in pla</w:t>
      </w:r>
      <w:r w:rsidR="00A77ECA">
        <w:rPr>
          <w:b/>
          <w:sz w:val="20"/>
          <w:szCs w:val="20"/>
        </w:rPr>
        <w:t xml:space="preserve">ce of the magazine round check, during low light the mag check should be used </w:t>
      </w:r>
    </w:p>
    <w:p w:rsidR="004B0A09" w:rsidRDefault="00CF2D67" w:rsidP="004B0A09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 place the</w:t>
      </w:r>
      <w:r w:rsidR="004B0A09" w:rsidRPr="004B0A09">
        <w:rPr>
          <w:sz w:val="20"/>
          <w:szCs w:val="20"/>
        </w:rPr>
        <w:t xml:space="preserve"> thumb</w:t>
      </w:r>
      <w:r>
        <w:rPr>
          <w:sz w:val="20"/>
          <w:szCs w:val="20"/>
        </w:rPr>
        <w:t xml:space="preserve"> of your non</w:t>
      </w:r>
      <w:r w:rsidR="009741EF">
        <w:rPr>
          <w:sz w:val="20"/>
          <w:szCs w:val="20"/>
        </w:rPr>
        <w:t>-</w:t>
      </w:r>
      <w:r>
        <w:rPr>
          <w:sz w:val="20"/>
          <w:szCs w:val="20"/>
        </w:rPr>
        <w:t>firing hand</w:t>
      </w:r>
      <w:r w:rsidR="004B0A09" w:rsidRPr="004B0A09">
        <w:rPr>
          <w:sz w:val="20"/>
          <w:szCs w:val="20"/>
        </w:rPr>
        <w:t xml:space="preserve"> in line w</w:t>
      </w:r>
      <w:r w:rsidR="004B0A09">
        <w:rPr>
          <w:sz w:val="20"/>
          <w:szCs w:val="20"/>
        </w:rPr>
        <w:t>ith the castle nut, with the index finger on the left side of the charging handle.</w:t>
      </w:r>
    </w:p>
    <w:p w:rsidR="004B0A09" w:rsidRDefault="004B0A09" w:rsidP="004B0A09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b</w:t>
      </w:r>
      <w:proofErr w:type="gramEnd"/>
      <w:r>
        <w:rPr>
          <w:sz w:val="20"/>
          <w:szCs w:val="20"/>
        </w:rPr>
        <w:t>. pull the charging handle back to the thumb</w:t>
      </w:r>
    </w:p>
    <w:p w:rsidR="004B0A09" w:rsidRDefault="004B0A09" w:rsidP="004B0A09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c</w:t>
      </w:r>
      <w:proofErr w:type="gramEnd"/>
      <w:r>
        <w:rPr>
          <w:sz w:val="20"/>
          <w:szCs w:val="20"/>
        </w:rPr>
        <w:t>. s</w:t>
      </w:r>
      <w:r w:rsidRPr="004B0A09">
        <w:rPr>
          <w:sz w:val="20"/>
          <w:szCs w:val="20"/>
        </w:rPr>
        <w:t>imultaneously</w:t>
      </w:r>
      <w:r>
        <w:rPr>
          <w:sz w:val="20"/>
          <w:szCs w:val="20"/>
        </w:rPr>
        <w:t xml:space="preserve"> rotate the weapon so that the ejection port is visible.</w:t>
      </w:r>
    </w:p>
    <w:p w:rsidR="004B0A09" w:rsidRPr="00A77ECA" w:rsidRDefault="004B0A09" w:rsidP="004B0A09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visually inspect that a round is in the chamber.</w:t>
      </w:r>
    </w:p>
    <w:p w:rsidR="004B0A09" w:rsidRDefault="004B0A09" w:rsidP="004B0A09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 xml:space="preserve">. release the charging handle </w:t>
      </w:r>
    </w:p>
    <w:p w:rsidR="004B0A09" w:rsidRDefault="00C27129" w:rsidP="004B0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f. P</w:t>
      </w:r>
      <w:r w:rsidR="004B0A09">
        <w:rPr>
          <w:sz w:val="20"/>
          <w:szCs w:val="20"/>
        </w:rPr>
        <w:t xml:space="preserve">ress the forward assist with the </w:t>
      </w:r>
      <w:r w:rsidR="00CF2D67">
        <w:rPr>
          <w:sz w:val="20"/>
          <w:szCs w:val="20"/>
        </w:rPr>
        <w:t>non</w:t>
      </w:r>
      <w:r w:rsidR="009741EF">
        <w:rPr>
          <w:sz w:val="20"/>
          <w:szCs w:val="20"/>
        </w:rPr>
        <w:t>-</w:t>
      </w:r>
      <w:r w:rsidR="00CF2D67">
        <w:rPr>
          <w:sz w:val="20"/>
          <w:szCs w:val="20"/>
        </w:rPr>
        <w:t xml:space="preserve">firing hand </w:t>
      </w:r>
      <w:r w:rsidR="004B0A09">
        <w:rPr>
          <w:sz w:val="20"/>
          <w:szCs w:val="20"/>
        </w:rPr>
        <w:t xml:space="preserve"> </w:t>
      </w:r>
    </w:p>
    <w:p w:rsidR="004B0A09" w:rsidRPr="004B0A09" w:rsidRDefault="00C27129" w:rsidP="004B0A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g. Close the ejection port cover.</w:t>
      </w:r>
    </w:p>
    <w:p w:rsidR="00CF2D67" w:rsidRDefault="00CF2D67" w:rsidP="00CF2D67">
      <w:pPr>
        <w:pStyle w:val="Default"/>
        <w:rPr>
          <w:sz w:val="20"/>
          <w:szCs w:val="20"/>
        </w:rPr>
      </w:pPr>
      <w:r w:rsidRPr="00CF2D67">
        <w:rPr>
          <w:sz w:val="20"/>
          <w:szCs w:val="20"/>
        </w:rPr>
        <w:t>.</w:t>
      </w:r>
    </w:p>
    <w:p w:rsidR="004B0A09" w:rsidRDefault="004B0A09" w:rsidP="0065737E">
      <w:pPr>
        <w:rPr>
          <w:b/>
        </w:rPr>
      </w:pPr>
    </w:p>
    <w:p w:rsidR="00935F86" w:rsidRDefault="00935F86" w:rsidP="0065737E">
      <w:pPr>
        <w:rPr>
          <w:b/>
        </w:rPr>
      </w:pPr>
    </w:p>
    <w:p w:rsidR="00935F86" w:rsidRDefault="00935F86" w:rsidP="0065737E">
      <w:pPr>
        <w:rPr>
          <w:b/>
        </w:rPr>
      </w:pPr>
    </w:p>
    <w:p w:rsidR="000C4DAD" w:rsidRPr="000C4DAD" w:rsidRDefault="000C4DAD" w:rsidP="0065737E">
      <w:pPr>
        <w:rPr>
          <w:b/>
        </w:rPr>
      </w:pPr>
      <w:r w:rsidRPr="000C4DAD">
        <w:rPr>
          <w:b/>
        </w:rPr>
        <w:t xml:space="preserve">Drill E- Carry </w:t>
      </w:r>
    </w:p>
    <w:p w:rsidR="000C4DAD" w:rsidRPr="000C4DAD" w:rsidRDefault="000C4DAD" w:rsidP="0065737E">
      <w:pPr>
        <w:rPr>
          <w:b/>
        </w:rPr>
      </w:pPr>
    </w:p>
    <w:p w:rsidR="000C4DAD" w:rsidRDefault="000C4DAD" w:rsidP="0065737E">
      <w:pPr>
        <w:rPr>
          <w:b/>
        </w:rPr>
      </w:pPr>
      <w:r w:rsidRPr="000C4DAD">
        <w:rPr>
          <w:b/>
        </w:rPr>
        <w:t>Performance Measures</w:t>
      </w:r>
    </w:p>
    <w:p w:rsidR="003A6185" w:rsidRDefault="003A6185" w:rsidP="000C4DAD">
      <w:pPr>
        <w:pStyle w:val="Default"/>
        <w:rPr>
          <w:sz w:val="20"/>
          <w:szCs w:val="20"/>
        </w:rPr>
      </w:pPr>
    </w:p>
    <w:p w:rsidR="009838B6" w:rsidRPr="009838B6" w:rsidRDefault="009838B6" w:rsidP="009838B6">
      <w:pPr>
        <w:pStyle w:val="Default"/>
        <w:rPr>
          <w:sz w:val="20"/>
          <w:szCs w:val="20"/>
        </w:rPr>
      </w:pPr>
      <w:r w:rsidRPr="009838B6">
        <w:rPr>
          <w:sz w:val="20"/>
          <w:szCs w:val="20"/>
        </w:rPr>
        <w:t xml:space="preserve">1. Maintain muzzle awareness through all carry positions. </w:t>
      </w:r>
    </w:p>
    <w:p w:rsidR="009838B6" w:rsidRDefault="009838B6" w:rsidP="000C4DAD">
      <w:pPr>
        <w:pStyle w:val="Default"/>
        <w:rPr>
          <w:sz w:val="20"/>
          <w:szCs w:val="20"/>
        </w:rPr>
      </w:pPr>
    </w:p>
    <w:p w:rsidR="009838B6" w:rsidRDefault="009838B6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2. Ensure the weapon is on Safe.</w:t>
      </w:r>
    </w:p>
    <w:p w:rsidR="009838B6" w:rsidRDefault="009838B6" w:rsidP="000C4DAD">
      <w:pPr>
        <w:pStyle w:val="Default"/>
        <w:rPr>
          <w:sz w:val="20"/>
          <w:szCs w:val="20"/>
        </w:rPr>
      </w:pPr>
    </w:p>
    <w:p w:rsidR="000C4DAD" w:rsidRDefault="009838B6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</w:t>
      </w:r>
      <w:r w:rsidR="000C4DAD">
        <w:rPr>
          <w:sz w:val="20"/>
          <w:szCs w:val="20"/>
        </w:rPr>
        <w:t xml:space="preserve">. Demonstrate Hang carry position. On the command </w:t>
      </w:r>
      <w:r w:rsidR="000C4DAD" w:rsidRPr="00107509">
        <w:rPr>
          <w:b/>
          <w:sz w:val="20"/>
          <w:szCs w:val="20"/>
        </w:rPr>
        <w:t xml:space="preserve">“Assume Hang”: </w:t>
      </w:r>
    </w:p>
    <w:p w:rsidR="000C4DAD" w:rsidRDefault="000C4DAD" w:rsidP="000C4DAD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Ensure the selector lever is on safe and sling the weapon. </w:t>
      </w:r>
    </w:p>
    <w:p w:rsidR="000C4DAD" w:rsidRDefault="000C4DAD" w:rsidP="000C4DAD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b. Ensure the weapon is slung from the firing shoulder across the chest toward the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hand. </w:t>
      </w:r>
    </w:p>
    <w:p w:rsidR="000C4DAD" w:rsidRDefault="000C4DAD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c. Hands are to the sides. </w:t>
      </w:r>
    </w:p>
    <w:p w:rsidR="000C4DAD" w:rsidRDefault="000C4DAD" w:rsidP="000C4DAD">
      <w:pPr>
        <w:pStyle w:val="Default"/>
        <w:rPr>
          <w:sz w:val="20"/>
          <w:szCs w:val="20"/>
        </w:rPr>
      </w:pPr>
    </w:p>
    <w:p w:rsidR="000C4DAD" w:rsidRDefault="009838B6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</w:t>
      </w:r>
      <w:r w:rsidR="000C4DAD">
        <w:rPr>
          <w:sz w:val="20"/>
          <w:szCs w:val="20"/>
        </w:rPr>
        <w:t xml:space="preserve">. Move to and demonstrate the Safe Hang carry position. On the command </w:t>
      </w:r>
      <w:r w:rsidR="000C4DAD" w:rsidRPr="00107509">
        <w:rPr>
          <w:b/>
          <w:sz w:val="20"/>
          <w:szCs w:val="20"/>
        </w:rPr>
        <w:t>“Assume Safe Hang”</w:t>
      </w:r>
      <w:r w:rsidR="000C4DAD">
        <w:rPr>
          <w:sz w:val="20"/>
          <w:szCs w:val="20"/>
        </w:rPr>
        <w:t xml:space="preserve">: </w:t>
      </w:r>
    </w:p>
    <w:p w:rsidR="000C4DAD" w:rsidRDefault="000C4DAD" w:rsidP="000C4DAD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Ensure weapon remains slung across Soldiers chest. </w:t>
      </w:r>
    </w:p>
    <w:p w:rsidR="000C4DAD" w:rsidRDefault="000C4DAD" w:rsidP="000C4DAD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b. With the firing hand grasp the pistol grip of the weapon while keeping the finger off the trigger. </w:t>
      </w:r>
    </w:p>
    <w:p w:rsidR="000C4DAD" w:rsidRDefault="000C4DAD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 does not move. </w:t>
      </w:r>
    </w:p>
    <w:p w:rsidR="000C4DAD" w:rsidRDefault="000C4DAD" w:rsidP="000C4DAD">
      <w:pPr>
        <w:pStyle w:val="Default"/>
        <w:rPr>
          <w:sz w:val="20"/>
          <w:szCs w:val="20"/>
        </w:rPr>
      </w:pPr>
    </w:p>
    <w:p w:rsidR="000C4DAD" w:rsidRDefault="009838B6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</w:t>
      </w:r>
      <w:r w:rsidR="000C4DAD">
        <w:rPr>
          <w:sz w:val="20"/>
          <w:szCs w:val="20"/>
        </w:rPr>
        <w:t xml:space="preserve">. Move to and demonstrate the Collapsed Low Ready carry position. On the command </w:t>
      </w:r>
      <w:r w:rsidR="000C4DAD" w:rsidRPr="00107509">
        <w:rPr>
          <w:b/>
          <w:sz w:val="20"/>
          <w:szCs w:val="20"/>
        </w:rPr>
        <w:t>“Assume Collapsed”</w:t>
      </w:r>
      <w:r w:rsidR="000C4DAD">
        <w:rPr>
          <w:sz w:val="20"/>
          <w:szCs w:val="20"/>
        </w:rPr>
        <w:t xml:space="preserve">: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a. Ensure weapon remains slung across the Soldiers chest.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b. Ensure firing hand remains on pistol grip with finger off trigger. </w:t>
      </w:r>
    </w:p>
    <w:p w:rsidR="000C4DAD" w:rsidRDefault="000C4DAD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c. With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 grasp the hand guards or vertical </w:t>
      </w:r>
      <w:r w:rsidR="009902B4">
        <w:rPr>
          <w:sz w:val="20"/>
          <w:szCs w:val="20"/>
        </w:rPr>
        <w:t>fore-grip</w:t>
      </w:r>
      <w:r>
        <w:rPr>
          <w:sz w:val="20"/>
          <w:szCs w:val="20"/>
        </w:rPr>
        <w:t xml:space="preserve"> of the weapon. </w:t>
      </w:r>
    </w:p>
    <w:p w:rsidR="000C4DAD" w:rsidRDefault="000C4DAD" w:rsidP="000C4DAD">
      <w:pPr>
        <w:pStyle w:val="Default"/>
        <w:rPr>
          <w:sz w:val="20"/>
          <w:szCs w:val="20"/>
        </w:rPr>
      </w:pPr>
    </w:p>
    <w:p w:rsidR="000C4DAD" w:rsidRDefault="009838B6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</w:t>
      </w:r>
      <w:r w:rsidR="000C4DAD">
        <w:rPr>
          <w:sz w:val="20"/>
          <w:szCs w:val="20"/>
        </w:rPr>
        <w:t xml:space="preserve">. Move to and demonstrate the Low Ready carry position. On the command </w:t>
      </w:r>
      <w:r w:rsidR="000C4DAD" w:rsidRPr="00107509">
        <w:rPr>
          <w:b/>
          <w:sz w:val="20"/>
          <w:szCs w:val="20"/>
        </w:rPr>
        <w:t>“Go Low Ready”</w:t>
      </w:r>
      <w:r w:rsidR="000C4DAD">
        <w:rPr>
          <w:sz w:val="20"/>
          <w:szCs w:val="20"/>
        </w:rPr>
        <w:t xml:space="preserve">: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a. Ensure weapon remains on safe.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>b. With weapon slung across chest, assume an aggressive posture (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foot approximately 15 inches forward of firing foot, knees slightly bent, hips level and squared up toward engagement area, torso slightly leaning forward, head and eyes level on engagement area).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c. With the firing hand grasp the pistol grip keeping finger off the trigger. Grasp the hand guard or </w:t>
      </w:r>
      <w:r w:rsidR="009902B4">
        <w:rPr>
          <w:sz w:val="20"/>
          <w:szCs w:val="20"/>
        </w:rPr>
        <w:t>fore-grip</w:t>
      </w:r>
      <w:r>
        <w:rPr>
          <w:sz w:val="20"/>
          <w:szCs w:val="20"/>
        </w:rPr>
        <w:t xml:space="preserve"> with the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 and raise the buttstock of the weapon to the firing pocket of the shoulder.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d. Raise the muzzle of the weapon until it is roughly at a downward angle of 30-45 degrees below the field of view. </w:t>
      </w:r>
    </w:p>
    <w:p w:rsidR="000C4DAD" w:rsidRDefault="000C4DAD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e. Ensure positive control of weapons pistol grip is maintained and finger remains off trigger. </w:t>
      </w:r>
    </w:p>
    <w:p w:rsidR="000C4DAD" w:rsidRDefault="000C4DAD" w:rsidP="000C4DAD">
      <w:pPr>
        <w:pStyle w:val="Default"/>
        <w:rPr>
          <w:sz w:val="20"/>
          <w:szCs w:val="20"/>
        </w:rPr>
      </w:pPr>
    </w:p>
    <w:p w:rsidR="000C4DAD" w:rsidRDefault="009838B6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7</w:t>
      </w:r>
      <w:r w:rsidR="000C4DAD">
        <w:rPr>
          <w:sz w:val="20"/>
          <w:szCs w:val="20"/>
        </w:rPr>
        <w:t xml:space="preserve">. Move to and demonstrate the High Ready carry position. On the command </w:t>
      </w:r>
      <w:r w:rsidR="000C4DAD" w:rsidRPr="00107509">
        <w:rPr>
          <w:b/>
          <w:sz w:val="20"/>
          <w:szCs w:val="20"/>
        </w:rPr>
        <w:t>“Go High Ready”:</w:t>
      </w:r>
      <w:r w:rsidR="000C4DAD">
        <w:rPr>
          <w:sz w:val="20"/>
          <w:szCs w:val="20"/>
        </w:rPr>
        <w:t xml:space="preserve">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a. Ensure the weapon remains on safe.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>b. With weapon slung across chest, assume an aggressive posture (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foot approximately 15 inches forward of firing foot, knees slightly bent, hips level and squared up toward engagement area, torso slightly leaning forward, head and eyes level on engagement area).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c. With the firing hand grasp the pistol grip keeping finger off the trigger. Grasp the hand guard or </w:t>
      </w:r>
      <w:r w:rsidR="009902B4">
        <w:rPr>
          <w:sz w:val="20"/>
          <w:szCs w:val="20"/>
        </w:rPr>
        <w:t>fore-grip</w:t>
      </w:r>
      <w:r>
        <w:rPr>
          <w:sz w:val="20"/>
          <w:szCs w:val="20"/>
        </w:rPr>
        <w:t xml:space="preserve"> with the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 and move the buttstock of the weapon under the firing side armpit.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d. Raise the muzzle of the weapon until it is roughly at an upward angle of 45 degrees above the field of view and oriented into the engagement area. </w:t>
      </w:r>
    </w:p>
    <w:p w:rsidR="000C4DAD" w:rsidRDefault="000C4DAD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e. Ensure positive control of weapons pistol grip is maintained and finger remains off trigger. </w:t>
      </w:r>
    </w:p>
    <w:p w:rsidR="000C4DAD" w:rsidRDefault="000C4DAD" w:rsidP="000C4DAD">
      <w:pPr>
        <w:pStyle w:val="Default"/>
        <w:rPr>
          <w:sz w:val="20"/>
          <w:szCs w:val="20"/>
        </w:rPr>
      </w:pPr>
    </w:p>
    <w:p w:rsidR="000C4DAD" w:rsidRDefault="009838B6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8</w:t>
      </w:r>
      <w:r w:rsidR="000C4DAD">
        <w:rPr>
          <w:sz w:val="20"/>
          <w:szCs w:val="20"/>
        </w:rPr>
        <w:t xml:space="preserve">. Move to and demonstrate the Ready or Ready-Up carry position. On the command </w:t>
      </w:r>
      <w:r w:rsidR="000C4DAD" w:rsidRPr="00107509">
        <w:rPr>
          <w:b/>
          <w:sz w:val="20"/>
          <w:szCs w:val="20"/>
        </w:rPr>
        <w:t>“Ready Up”:</w:t>
      </w:r>
      <w:r w:rsidR="000C4DAD">
        <w:rPr>
          <w:sz w:val="20"/>
          <w:szCs w:val="20"/>
        </w:rPr>
        <w:t xml:space="preserve">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a. Ensure the weapon remains on safe.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>b. With weapon slung across chest, assume an aggressive posture (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foot approximately 15 inches forward of firing foot, knees slightly bent, hips level and squared up toward engagement area, torso slightly leaning forward, head and eyes level on engagement area).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c. With the firing hand grasp the pistol grip keeping finger off the trigger. Grasp the hand guard or </w:t>
      </w:r>
      <w:r w:rsidR="009902B4">
        <w:rPr>
          <w:sz w:val="20"/>
          <w:szCs w:val="20"/>
        </w:rPr>
        <w:t>fore-grip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lastRenderedPageBreak/>
        <w:t xml:space="preserve">with the </w:t>
      </w:r>
      <w:r w:rsidR="009902B4">
        <w:rPr>
          <w:sz w:val="20"/>
          <w:szCs w:val="20"/>
        </w:rPr>
        <w:t>non-firing</w:t>
      </w:r>
      <w:r>
        <w:rPr>
          <w:sz w:val="20"/>
          <w:szCs w:val="20"/>
        </w:rPr>
        <w:t xml:space="preserve"> hand and raise the buttstock of the weapon until the toe of the buttstock is in the firing pocket of the shoulder. </w:t>
      </w:r>
    </w:p>
    <w:p w:rsidR="000C4DAD" w:rsidRDefault="000C4DAD" w:rsidP="000C4DAD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d. Raise the muzzle of the weapon until it is oriented toward a threat or most likely direction of enemy contact. </w:t>
      </w:r>
    </w:p>
    <w:p w:rsidR="000C4DAD" w:rsidRDefault="000C4DAD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e. Ensure Soldier is looking through sights or optics. </w:t>
      </w:r>
    </w:p>
    <w:p w:rsidR="000C4DAD" w:rsidRDefault="000C4DAD" w:rsidP="000C4DA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f. Ensure positive control of weapons pistol grip is maintained and finger remains off trigger. </w:t>
      </w:r>
    </w:p>
    <w:p w:rsidR="00107509" w:rsidRDefault="00107509" w:rsidP="000C4DAD">
      <w:pPr>
        <w:pStyle w:val="Default"/>
        <w:rPr>
          <w:sz w:val="20"/>
          <w:szCs w:val="20"/>
        </w:rPr>
      </w:pPr>
    </w:p>
    <w:p w:rsidR="00107509" w:rsidRDefault="00107509" w:rsidP="000C4DAD">
      <w:pPr>
        <w:pStyle w:val="Default"/>
        <w:rPr>
          <w:sz w:val="20"/>
          <w:szCs w:val="20"/>
        </w:rPr>
      </w:pPr>
    </w:p>
    <w:p w:rsidR="00107509" w:rsidRPr="00107509" w:rsidRDefault="00107509" w:rsidP="000C4DAD">
      <w:pPr>
        <w:pStyle w:val="Default"/>
        <w:rPr>
          <w:b/>
        </w:rPr>
      </w:pPr>
      <w:r w:rsidRPr="00107509">
        <w:rPr>
          <w:b/>
        </w:rPr>
        <w:t>Drill F- Fight Down</w:t>
      </w:r>
    </w:p>
    <w:p w:rsidR="00107509" w:rsidRPr="00107509" w:rsidRDefault="00107509" w:rsidP="000C4DAD">
      <w:pPr>
        <w:pStyle w:val="Default"/>
        <w:rPr>
          <w:b/>
        </w:rPr>
      </w:pPr>
    </w:p>
    <w:p w:rsidR="00107509" w:rsidRPr="00107509" w:rsidRDefault="00107509" w:rsidP="000C4DAD">
      <w:pPr>
        <w:pStyle w:val="Default"/>
        <w:rPr>
          <w:b/>
        </w:rPr>
      </w:pPr>
      <w:r w:rsidRPr="00107509">
        <w:rPr>
          <w:b/>
        </w:rPr>
        <w:t>Performance Measures</w:t>
      </w:r>
    </w:p>
    <w:p w:rsidR="00107509" w:rsidRDefault="00107509" w:rsidP="000C4DAD">
      <w:pPr>
        <w:pStyle w:val="Default"/>
        <w:rPr>
          <w:sz w:val="20"/>
          <w:szCs w:val="20"/>
        </w:rPr>
      </w:pPr>
    </w:p>
    <w:p w:rsidR="00935F84" w:rsidRDefault="00935F84" w:rsidP="000C4DAD">
      <w:pPr>
        <w:pStyle w:val="Default"/>
        <w:rPr>
          <w:sz w:val="20"/>
          <w:szCs w:val="20"/>
        </w:rPr>
      </w:pPr>
      <w:r w:rsidRPr="00935F84">
        <w:rPr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Pr="00935F84">
        <w:rPr>
          <w:sz w:val="20"/>
          <w:szCs w:val="20"/>
        </w:rPr>
        <w:t xml:space="preserve"> This</w:t>
      </w:r>
      <w:r w:rsidR="003A6185" w:rsidRPr="00935F84">
        <w:rPr>
          <w:sz w:val="20"/>
          <w:szCs w:val="20"/>
        </w:rPr>
        <w:t xml:space="preserve"> Drill starts in a standing firing </w:t>
      </w:r>
      <w:r w:rsidR="00D33F9E" w:rsidRPr="00935F84">
        <w:rPr>
          <w:sz w:val="20"/>
          <w:szCs w:val="20"/>
        </w:rPr>
        <w:t>position</w:t>
      </w:r>
      <w:r>
        <w:rPr>
          <w:sz w:val="20"/>
          <w:szCs w:val="20"/>
        </w:rPr>
        <w:t xml:space="preserve"> and the Soldier will</w:t>
      </w:r>
      <w:r w:rsidRPr="00935F84">
        <w:rPr>
          <w:sz w:val="20"/>
          <w:szCs w:val="20"/>
        </w:rPr>
        <w:t xml:space="preserve"> </w:t>
      </w:r>
      <w:r>
        <w:rPr>
          <w:sz w:val="20"/>
          <w:szCs w:val="20"/>
        </w:rPr>
        <w:t>m</w:t>
      </w:r>
      <w:r w:rsidRPr="00935F84">
        <w:rPr>
          <w:sz w:val="20"/>
          <w:szCs w:val="20"/>
        </w:rPr>
        <w:t>aintain muzzle awareness through all positions</w:t>
      </w:r>
    </w:p>
    <w:p w:rsidR="00107509" w:rsidRDefault="00107509" w:rsidP="00107509">
      <w:pPr>
        <w:pStyle w:val="Default"/>
      </w:pPr>
    </w:p>
    <w:p w:rsidR="00107509" w:rsidRDefault="00935F84" w:rsidP="001075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</w:t>
      </w:r>
      <w:r w:rsidR="00107509"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On</w:t>
      </w:r>
      <w:proofErr w:type="gramEnd"/>
      <w:r w:rsidR="00107509">
        <w:rPr>
          <w:sz w:val="20"/>
          <w:szCs w:val="20"/>
        </w:rPr>
        <w:t xml:space="preserve"> the command of </w:t>
      </w:r>
      <w:r w:rsidR="00107509" w:rsidRPr="00107509">
        <w:rPr>
          <w:b/>
          <w:sz w:val="20"/>
          <w:szCs w:val="20"/>
        </w:rPr>
        <w:t>“FIGHT DOWN”</w:t>
      </w:r>
      <w:r w:rsidR="00107509">
        <w:rPr>
          <w:sz w:val="20"/>
          <w:szCs w:val="20"/>
        </w:rPr>
        <w:t xml:space="preserve"> from the standing firing position, the Soldier: </w:t>
      </w:r>
    </w:p>
    <w:p w:rsidR="00107509" w:rsidRDefault="00107509" w:rsidP="00107509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a. Rapidly acquire the assigned target. </w:t>
      </w:r>
    </w:p>
    <w:p w:rsidR="00107509" w:rsidRDefault="00107509" w:rsidP="001075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b. Drop from the standing firing position to the kneeling firing position. </w:t>
      </w:r>
    </w:p>
    <w:p w:rsidR="00107509" w:rsidRDefault="00107509" w:rsidP="00107509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i. Achieve a stable position. </w:t>
      </w:r>
    </w:p>
    <w:p w:rsidR="00107509" w:rsidRDefault="00107509" w:rsidP="001075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ii. Reacquire the assigned target. </w:t>
      </w:r>
    </w:p>
    <w:p w:rsidR="00107509" w:rsidRDefault="00107509" w:rsidP="00107509">
      <w:pPr>
        <w:pStyle w:val="Default"/>
        <w:rPr>
          <w:sz w:val="20"/>
          <w:szCs w:val="20"/>
        </w:rPr>
      </w:pPr>
    </w:p>
    <w:p w:rsidR="00107509" w:rsidRDefault="00935F84" w:rsidP="001075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</w:t>
      </w:r>
      <w:r w:rsidR="00107509">
        <w:rPr>
          <w:sz w:val="20"/>
          <w:szCs w:val="20"/>
        </w:rPr>
        <w:t xml:space="preserve">. </w:t>
      </w:r>
      <w:proofErr w:type="gramStart"/>
      <w:r w:rsidR="00107509">
        <w:rPr>
          <w:sz w:val="20"/>
          <w:szCs w:val="20"/>
        </w:rPr>
        <w:t>On</w:t>
      </w:r>
      <w:proofErr w:type="gramEnd"/>
      <w:r w:rsidR="00107509">
        <w:rPr>
          <w:sz w:val="20"/>
          <w:szCs w:val="20"/>
        </w:rPr>
        <w:t xml:space="preserve"> the command of </w:t>
      </w:r>
      <w:r w:rsidR="00107509" w:rsidRPr="00107509">
        <w:rPr>
          <w:b/>
          <w:sz w:val="20"/>
          <w:szCs w:val="20"/>
        </w:rPr>
        <w:t xml:space="preserve">“FIGHT DOWN” </w:t>
      </w:r>
      <w:r w:rsidR="00107509">
        <w:rPr>
          <w:sz w:val="20"/>
          <w:szCs w:val="20"/>
        </w:rPr>
        <w:t xml:space="preserve">from the kneeling firing position, the Soldier: </w:t>
      </w:r>
    </w:p>
    <w:p w:rsidR="00107509" w:rsidRDefault="00107509" w:rsidP="00107509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Rapidly acquire the assigned target. </w:t>
      </w:r>
    </w:p>
    <w:p w:rsidR="00107509" w:rsidRDefault="00107509" w:rsidP="001075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b. Drop from the kneeling firing position to the sitting firing position. </w:t>
      </w:r>
    </w:p>
    <w:p w:rsidR="00107509" w:rsidRDefault="00107509" w:rsidP="00107509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i. Achieve a stable firing position. </w:t>
      </w:r>
    </w:p>
    <w:p w:rsidR="00107509" w:rsidRDefault="00107509" w:rsidP="001075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ii. Reacquire the assigned target. </w:t>
      </w:r>
    </w:p>
    <w:p w:rsidR="00107509" w:rsidRDefault="00107509" w:rsidP="00107509">
      <w:pPr>
        <w:pStyle w:val="Default"/>
        <w:spacing w:after="19"/>
        <w:rPr>
          <w:sz w:val="20"/>
          <w:szCs w:val="20"/>
        </w:rPr>
      </w:pPr>
    </w:p>
    <w:p w:rsidR="00107509" w:rsidRDefault="00935F84" w:rsidP="00107509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4</w:t>
      </w:r>
      <w:r w:rsidR="00107509">
        <w:rPr>
          <w:sz w:val="20"/>
          <w:szCs w:val="20"/>
        </w:rPr>
        <w:t xml:space="preserve">. </w:t>
      </w:r>
      <w:proofErr w:type="gramStart"/>
      <w:r w:rsidR="00107509">
        <w:rPr>
          <w:sz w:val="20"/>
          <w:szCs w:val="20"/>
        </w:rPr>
        <w:t>On</w:t>
      </w:r>
      <w:proofErr w:type="gramEnd"/>
      <w:r w:rsidR="00107509">
        <w:rPr>
          <w:sz w:val="20"/>
          <w:szCs w:val="20"/>
        </w:rPr>
        <w:t xml:space="preserve"> the command of </w:t>
      </w:r>
      <w:r w:rsidR="00107509" w:rsidRPr="00107509">
        <w:rPr>
          <w:b/>
          <w:sz w:val="20"/>
          <w:szCs w:val="20"/>
        </w:rPr>
        <w:t>“FIGHT DOWN”</w:t>
      </w:r>
      <w:r w:rsidR="00107509">
        <w:rPr>
          <w:sz w:val="20"/>
          <w:szCs w:val="20"/>
        </w:rPr>
        <w:t xml:space="preserve"> from the sitting firing position, the Soldier: </w:t>
      </w:r>
    </w:p>
    <w:p w:rsidR="00107509" w:rsidRDefault="00107509" w:rsidP="00107509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 xml:space="preserve">a. Rapidly acquire the assigned target. </w:t>
      </w:r>
    </w:p>
    <w:p w:rsidR="00107509" w:rsidRDefault="00107509" w:rsidP="001075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b. Drop from the sitting firing position to the prone firing position. </w:t>
      </w:r>
    </w:p>
    <w:p w:rsidR="00107509" w:rsidRDefault="00107509" w:rsidP="00107509">
      <w:pPr>
        <w:pStyle w:val="Default"/>
        <w:spacing w:after="16"/>
        <w:rPr>
          <w:sz w:val="20"/>
          <w:szCs w:val="20"/>
        </w:rPr>
      </w:pPr>
      <w:r>
        <w:rPr>
          <w:sz w:val="20"/>
          <w:szCs w:val="20"/>
        </w:rPr>
        <w:t xml:space="preserve">i. Achieve a stable firing position. </w:t>
      </w:r>
    </w:p>
    <w:p w:rsidR="00107509" w:rsidRDefault="00107509" w:rsidP="001075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ii. Reacquire the assigned target. </w:t>
      </w:r>
    </w:p>
    <w:p w:rsidR="00107509" w:rsidRDefault="00107509" w:rsidP="000C4DAD">
      <w:pPr>
        <w:pStyle w:val="Default"/>
        <w:rPr>
          <w:sz w:val="20"/>
          <w:szCs w:val="20"/>
        </w:rPr>
      </w:pPr>
    </w:p>
    <w:p w:rsidR="00107509" w:rsidRDefault="00107509" w:rsidP="000C4DAD">
      <w:pPr>
        <w:pStyle w:val="Default"/>
        <w:rPr>
          <w:sz w:val="20"/>
          <w:szCs w:val="20"/>
        </w:rPr>
      </w:pPr>
    </w:p>
    <w:p w:rsidR="00EA7D38" w:rsidRDefault="00EA7D38" w:rsidP="000C4DAD">
      <w:pPr>
        <w:pStyle w:val="Default"/>
        <w:rPr>
          <w:sz w:val="20"/>
          <w:szCs w:val="20"/>
        </w:rPr>
      </w:pPr>
    </w:p>
    <w:p w:rsidR="000C4DAD" w:rsidRPr="005B4614" w:rsidRDefault="00107509" w:rsidP="0065737E">
      <w:pPr>
        <w:rPr>
          <w:rFonts w:ascii="Times New Roman" w:hAnsi="Times New Roman" w:cs="Times New Roman"/>
          <w:b/>
        </w:rPr>
      </w:pPr>
      <w:r w:rsidRPr="005B4614">
        <w:rPr>
          <w:rFonts w:ascii="Times New Roman" w:hAnsi="Times New Roman" w:cs="Times New Roman"/>
          <w:b/>
        </w:rPr>
        <w:t>Drill G- Fight Up</w:t>
      </w:r>
    </w:p>
    <w:p w:rsidR="00107509" w:rsidRPr="00576DBF" w:rsidRDefault="00107509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107509" w:rsidRPr="00576DBF" w:rsidRDefault="00107509" w:rsidP="0065737E">
      <w:pPr>
        <w:rPr>
          <w:rFonts w:ascii="Times New Roman" w:hAnsi="Times New Roman" w:cs="Times New Roman"/>
          <w:b/>
          <w:sz w:val="20"/>
          <w:szCs w:val="20"/>
        </w:rPr>
      </w:pPr>
      <w:r w:rsidRPr="00576DBF">
        <w:rPr>
          <w:rFonts w:ascii="Times New Roman" w:hAnsi="Times New Roman" w:cs="Times New Roman"/>
          <w:b/>
          <w:sz w:val="20"/>
          <w:szCs w:val="20"/>
        </w:rPr>
        <w:t>Performance Measures</w:t>
      </w:r>
    </w:p>
    <w:p w:rsidR="00107509" w:rsidRPr="00576DBF" w:rsidRDefault="00107509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9838B6" w:rsidRDefault="009838B6" w:rsidP="009838B6">
      <w:pPr>
        <w:pStyle w:val="Default"/>
        <w:rPr>
          <w:sz w:val="20"/>
          <w:szCs w:val="20"/>
        </w:rPr>
      </w:pPr>
      <w:r w:rsidRPr="00935F84">
        <w:rPr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Pr="00935F84">
        <w:rPr>
          <w:sz w:val="20"/>
          <w:szCs w:val="20"/>
        </w:rPr>
        <w:t xml:space="preserve"> This</w:t>
      </w:r>
      <w:r>
        <w:rPr>
          <w:sz w:val="20"/>
          <w:szCs w:val="20"/>
        </w:rPr>
        <w:t xml:space="preserve"> Drill starts in a prone</w:t>
      </w:r>
      <w:r w:rsidRPr="00935F84">
        <w:rPr>
          <w:sz w:val="20"/>
          <w:szCs w:val="20"/>
        </w:rPr>
        <w:t xml:space="preserve"> firing position</w:t>
      </w:r>
      <w:r>
        <w:rPr>
          <w:sz w:val="20"/>
          <w:szCs w:val="20"/>
        </w:rPr>
        <w:t xml:space="preserve"> and the Soldier will</w:t>
      </w:r>
      <w:r w:rsidRPr="00935F84">
        <w:rPr>
          <w:sz w:val="20"/>
          <w:szCs w:val="20"/>
        </w:rPr>
        <w:t xml:space="preserve"> </w:t>
      </w:r>
      <w:r>
        <w:rPr>
          <w:sz w:val="20"/>
          <w:szCs w:val="20"/>
        </w:rPr>
        <w:t>m</w:t>
      </w:r>
      <w:r w:rsidRPr="00935F84">
        <w:rPr>
          <w:sz w:val="20"/>
          <w:szCs w:val="20"/>
        </w:rPr>
        <w:t>aintain muzzle awareness through all positions</w:t>
      </w:r>
    </w:p>
    <w:p w:rsidR="00576DBF" w:rsidRPr="00576DBF" w:rsidRDefault="00576DBF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4841CD" w:rsidRPr="00576DBF" w:rsidRDefault="009838B6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>. On the command of</w:t>
      </w:r>
      <w:r w:rsidR="004841CD" w:rsidRPr="00576D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“FIGHT UP” </w:t>
      </w:r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from the prone firing position, the Soldier: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spacing w:after="2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a. Rapidly acquire the assigned target.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b. Moves from the prone firing position to the sitting firing position.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spacing w:after="2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i. Achieve a stable position.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ii. Reacquire the assigned target.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4841CD" w:rsidRPr="00576DBF" w:rsidRDefault="009838B6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>On</w:t>
      </w:r>
      <w:proofErr w:type="gramEnd"/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 the command of </w:t>
      </w:r>
      <w:r w:rsidR="004841CD" w:rsidRPr="00576D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“FIGHT UP” </w:t>
      </w:r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from the sitting firing position, the Soldier: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spacing w:after="21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a. Rapidly acquire the assigned target.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b. Moves from the sitting firing position to the kneeling firing position.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spacing w:after="2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i. Achieve a stable firing position.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ii. Reacquire the assigned target.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spacing w:after="20"/>
        <w:rPr>
          <w:rFonts w:ascii="Times New Roman" w:hAnsi="Times New Roman" w:cs="Times New Roman"/>
          <w:color w:val="000000"/>
          <w:sz w:val="20"/>
          <w:szCs w:val="20"/>
        </w:rPr>
      </w:pPr>
    </w:p>
    <w:p w:rsidR="004841CD" w:rsidRPr="00576DBF" w:rsidRDefault="009838B6" w:rsidP="004841CD">
      <w:pPr>
        <w:widowControl w:val="0"/>
        <w:autoSpaceDE w:val="0"/>
        <w:autoSpaceDN w:val="0"/>
        <w:adjustRightInd w:val="0"/>
        <w:spacing w:after="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4</w:t>
      </w:r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>On</w:t>
      </w:r>
      <w:proofErr w:type="gramEnd"/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 the command of</w:t>
      </w:r>
      <w:r w:rsidR="004841CD" w:rsidRPr="00576D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“FIGHT UP” </w:t>
      </w:r>
      <w:r w:rsidR="004841CD"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from the kneeling firing position, the Soldier: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spacing w:after="2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a. Rapidly acquire the assigned target.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b. Moves from the kneeling firing position to the standing firing position.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spacing w:after="2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i. Achieve a stable firing position. </w:t>
      </w:r>
    </w:p>
    <w:p w:rsidR="004841CD" w:rsidRPr="00576DBF" w:rsidRDefault="004841CD" w:rsidP="004841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576DBF">
        <w:rPr>
          <w:rFonts w:ascii="Times New Roman" w:hAnsi="Times New Roman" w:cs="Times New Roman"/>
          <w:color w:val="000000"/>
          <w:sz w:val="20"/>
          <w:szCs w:val="20"/>
        </w:rPr>
        <w:t xml:space="preserve">ii. Reacquire the assigned target. </w:t>
      </w:r>
    </w:p>
    <w:p w:rsidR="009741EF" w:rsidRDefault="009741EF" w:rsidP="0065737E">
      <w:pPr>
        <w:rPr>
          <w:rFonts w:ascii="Times New Roman" w:hAnsi="Times New Roman" w:cs="Times New Roman"/>
          <w:b/>
        </w:rPr>
      </w:pPr>
    </w:p>
    <w:p w:rsidR="00107509" w:rsidRPr="005B4614" w:rsidRDefault="004841CD" w:rsidP="0065737E">
      <w:pPr>
        <w:rPr>
          <w:rFonts w:ascii="Times New Roman" w:hAnsi="Times New Roman" w:cs="Times New Roman"/>
          <w:b/>
        </w:rPr>
      </w:pPr>
      <w:r w:rsidRPr="005B4614">
        <w:rPr>
          <w:rFonts w:ascii="Times New Roman" w:hAnsi="Times New Roman" w:cs="Times New Roman"/>
          <w:b/>
        </w:rPr>
        <w:t>Drill H- Go-To-Prone</w:t>
      </w:r>
    </w:p>
    <w:p w:rsidR="004841CD" w:rsidRPr="00576DBF" w:rsidRDefault="004841CD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4841CD" w:rsidRDefault="004841CD" w:rsidP="0065737E">
      <w:pPr>
        <w:rPr>
          <w:rFonts w:ascii="Times New Roman" w:hAnsi="Times New Roman" w:cs="Times New Roman"/>
          <w:b/>
          <w:sz w:val="20"/>
          <w:szCs w:val="20"/>
        </w:rPr>
      </w:pPr>
      <w:r w:rsidRPr="00576DBF">
        <w:rPr>
          <w:rFonts w:ascii="Times New Roman" w:hAnsi="Times New Roman" w:cs="Times New Roman"/>
          <w:b/>
          <w:sz w:val="20"/>
          <w:szCs w:val="20"/>
        </w:rPr>
        <w:t>Performance Measures</w:t>
      </w:r>
    </w:p>
    <w:p w:rsidR="009838B6" w:rsidRDefault="009838B6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4841CD" w:rsidRDefault="009838B6" w:rsidP="004841CD">
      <w:pPr>
        <w:pStyle w:val="Default"/>
        <w:rPr>
          <w:rFonts w:asciiTheme="minorHAnsi" w:hAnsiTheme="minorHAnsi" w:cstheme="minorBidi"/>
          <w:color w:val="auto"/>
          <w:sz w:val="20"/>
          <w:szCs w:val="20"/>
        </w:rPr>
      </w:pPr>
      <w:r w:rsidRPr="009838B6">
        <w:rPr>
          <w:rFonts w:asciiTheme="minorHAnsi" w:hAnsiTheme="minorHAnsi" w:cstheme="minorBidi"/>
          <w:color w:val="auto"/>
          <w:sz w:val="20"/>
          <w:szCs w:val="20"/>
        </w:rPr>
        <w:t xml:space="preserve">1. </w:t>
      </w:r>
      <w:r w:rsidR="00477C10">
        <w:rPr>
          <w:rFonts w:asciiTheme="minorHAnsi" w:hAnsiTheme="minorHAnsi" w:cstheme="minorBidi"/>
          <w:color w:val="auto"/>
          <w:sz w:val="20"/>
          <w:szCs w:val="20"/>
        </w:rPr>
        <w:t>Shooter must</w:t>
      </w:r>
      <w:r>
        <w:rPr>
          <w:rFonts w:asciiTheme="minorHAnsi" w:hAnsiTheme="minorHAnsi" w:cstheme="minorBidi"/>
          <w:color w:val="auto"/>
          <w:sz w:val="20"/>
          <w:szCs w:val="20"/>
        </w:rPr>
        <w:t xml:space="preserve"> m</w:t>
      </w:r>
      <w:r w:rsidRPr="009838B6">
        <w:rPr>
          <w:rFonts w:asciiTheme="minorHAnsi" w:hAnsiTheme="minorHAnsi" w:cstheme="minorBidi"/>
          <w:color w:val="auto"/>
          <w:sz w:val="20"/>
          <w:szCs w:val="20"/>
        </w:rPr>
        <w:t>aintain muzzle awareness</w:t>
      </w:r>
    </w:p>
    <w:p w:rsidR="009838B6" w:rsidRPr="009838B6" w:rsidRDefault="009838B6" w:rsidP="004841CD">
      <w:pPr>
        <w:pStyle w:val="Default"/>
        <w:rPr>
          <w:sz w:val="20"/>
          <w:szCs w:val="20"/>
        </w:rPr>
      </w:pPr>
    </w:p>
    <w:p w:rsidR="004841CD" w:rsidRPr="00576DBF" w:rsidRDefault="009838B6" w:rsidP="004841C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</w:t>
      </w:r>
      <w:r w:rsidR="004841CD" w:rsidRPr="00576DBF">
        <w:rPr>
          <w:sz w:val="20"/>
          <w:szCs w:val="20"/>
        </w:rPr>
        <w:t xml:space="preserve">. </w:t>
      </w:r>
      <w:proofErr w:type="gramStart"/>
      <w:r w:rsidR="004841CD" w:rsidRPr="00576DBF">
        <w:rPr>
          <w:sz w:val="20"/>
          <w:szCs w:val="20"/>
        </w:rPr>
        <w:t>On</w:t>
      </w:r>
      <w:proofErr w:type="gramEnd"/>
      <w:r w:rsidR="004841CD" w:rsidRPr="00576DBF">
        <w:rPr>
          <w:sz w:val="20"/>
          <w:szCs w:val="20"/>
        </w:rPr>
        <w:t xml:space="preserve"> the command of </w:t>
      </w:r>
      <w:r w:rsidR="004841CD" w:rsidRPr="00576DBF">
        <w:rPr>
          <w:b/>
          <w:sz w:val="20"/>
          <w:szCs w:val="20"/>
        </w:rPr>
        <w:t>“GO TO PRONE”,</w:t>
      </w:r>
      <w:r w:rsidR="004841CD" w:rsidRPr="00576DBF">
        <w:rPr>
          <w:sz w:val="20"/>
          <w:szCs w:val="20"/>
        </w:rPr>
        <w:t xml:space="preserve"> the Soldier: </w:t>
      </w:r>
    </w:p>
    <w:p w:rsidR="004841CD" w:rsidRPr="009838B6" w:rsidRDefault="009838B6" w:rsidP="009838B6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4841CD" w:rsidRPr="00576DBF">
        <w:rPr>
          <w:sz w:val="20"/>
          <w:szCs w:val="20"/>
        </w:rPr>
        <w:t xml:space="preserve">a. Rapidly acquire the assigned target. </w:t>
      </w:r>
    </w:p>
    <w:p w:rsidR="004841CD" w:rsidRPr="00576DBF" w:rsidRDefault="004841CD" w:rsidP="004841CD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b. Point, Post, Sprawl. </w:t>
      </w:r>
    </w:p>
    <w:p w:rsidR="004841CD" w:rsidRPr="00576DBF" w:rsidRDefault="004841CD" w:rsidP="004841CD">
      <w:pPr>
        <w:pStyle w:val="Default"/>
        <w:spacing w:after="19"/>
        <w:rPr>
          <w:sz w:val="20"/>
          <w:szCs w:val="20"/>
        </w:rPr>
      </w:pPr>
      <w:r w:rsidRPr="00576DBF">
        <w:rPr>
          <w:sz w:val="20"/>
          <w:szCs w:val="20"/>
        </w:rPr>
        <w:t xml:space="preserve">i. Point - Point the rifle down range towards the target. </w:t>
      </w:r>
    </w:p>
    <w:p w:rsidR="004841CD" w:rsidRPr="00576DBF" w:rsidRDefault="004841CD" w:rsidP="004841CD">
      <w:pPr>
        <w:pStyle w:val="Default"/>
        <w:spacing w:after="19"/>
        <w:rPr>
          <w:sz w:val="20"/>
          <w:szCs w:val="20"/>
        </w:rPr>
      </w:pPr>
      <w:r w:rsidRPr="00576DBF">
        <w:rPr>
          <w:sz w:val="20"/>
          <w:szCs w:val="20"/>
        </w:rPr>
        <w:t xml:space="preserve">ii. Post -- Post your </w:t>
      </w:r>
      <w:r w:rsidR="009902B4">
        <w:rPr>
          <w:sz w:val="20"/>
          <w:szCs w:val="20"/>
        </w:rPr>
        <w:t>non-firing</w:t>
      </w:r>
      <w:r w:rsidRPr="00576DBF">
        <w:rPr>
          <w:sz w:val="20"/>
          <w:szCs w:val="20"/>
        </w:rPr>
        <w:t xml:space="preserve"> hand on the ground naturally in front of you. </w:t>
      </w:r>
    </w:p>
    <w:p w:rsidR="004841CD" w:rsidRPr="00576DBF" w:rsidRDefault="004841CD" w:rsidP="004841CD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iii. Sprawl – Kick your legs rearward and out so that your body lays naturally on the ground in good firing position. </w:t>
      </w:r>
    </w:p>
    <w:p w:rsidR="004841CD" w:rsidRPr="00576DBF" w:rsidRDefault="004841CD" w:rsidP="004841CD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c. Reacquire the assigned target. </w:t>
      </w:r>
    </w:p>
    <w:p w:rsidR="004841CD" w:rsidRPr="00576DBF" w:rsidRDefault="004841CD" w:rsidP="0065737E">
      <w:pPr>
        <w:rPr>
          <w:rFonts w:ascii="Times New Roman" w:hAnsi="Times New Roman" w:cs="Times New Roman"/>
          <w:sz w:val="20"/>
          <w:szCs w:val="20"/>
        </w:rPr>
      </w:pPr>
    </w:p>
    <w:p w:rsidR="004841CD" w:rsidRPr="00576DBF" w:rsidRDefault="004841CD" w:rsidP="0065737E">
      <w:pPr>
        <w:rPr>
          <w:rFonts w:ascii="Times New Roman" w:hAnsi="Times New Roman" w:cs="Times New Roman"/>
          <w:sz w:val="20"/>
          <w:szCs w:val="20"/>
        </w:rPr>
      </w:pPr>
    </w:p>
    <w:p w:rsidR="001F6E08" w:rsidRDefault="001F6E08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1F6E08" w:rsidRDefault="001F6E08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1F6E08" w:rsidRDefault="001F6E08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4841CD" w:rsidRPr="005B4614" w:rsidRDefault="004841CD" w:rsidP="0065737E">
      <w:pPr>
        <w:rPr>
          <w:rFonts w:ascii="Times New Roman" w:hAnsi="Times New Roman" w:cs="Times New Roman"/>
          <w:b/>
        </w:rPr>
      </w:pPr>
      <w:r w:rsidRPr="005B4614">
        <w:rPr>
          <w:rFonts w:ascii="Times New Roman" w:hAnsi="Times New Roman" w:cs="Times New Roman"/>
          <w:b/>
        </w:rPr>
        <w:t>Drill I- Reload</w:t>
      </w:r>
    </w:p>
    <w:p w:rsidR="004841CD" w:rsidRPr="00576DBF" w:rsidRDefault="004841CD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4841CD" w:rsidRPr="00576DBF" w:rsidRDefault="004841CD" w:rsidP="0065737E">
      <w:pPr>
        <w:rPr>
          <w:rFonts w:ascii="Times New Roman" w:hAnsi="Times New Roman" w:cs="Times New Roman"/>
          <w:b/>
          <w:sz w:val="20"/>
          <w:szCs w:val="20"/>
        </w:rPr>
      </w:pPr>
      <w:r w:rsidRPr="00576DBF">
        <w:rPr>
          <w:rFonts w:ascii="Times New Roman" w:hAnsi="Times New Roman" w:cs="Times New Roman"/>
          <w:b/>
          <w:sz w:val="20"/>
          <w:szCs w:val="20"/>
        </w:rPr>
        <w:t>Performance Measures</w:t>
      </w:r>
    </w:p>
    <w:p w:rsidR="004841CD" w:rsidRPr="00576DBF" w:rsidRDefault="004841CD" w:rsidP="0065737E">
      <w:pPr>
        <w:rPr>
          <w:rFonts w:ascii="Times New Roman" w:hAnsi="Times New Roman" w:cs="Times New Roman"/>
          <w:sz w:val="20"/>
          <w:szCs w:val="20"/>
        </w:rPr>
      </w:pPr>
    </w:p>
    <w:p w:rsidR="004841CD" w:rsidRPr="00576DBF" w:rsidRDefault="004841CD" w:rsidP="004841CD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 xml:space="preserve">NOTE: Maintain situational and muzzle awareness through all movement and firing positions. </w:t>
      </w:r>
    </w:p>
    <w:p w:rsidR="004841CD" w:rsidRPr="00576DBF" w:rsidRDefault="004841CD" w:rsidP="004841CD">
      <w:pPr>
        <w:pStyle w:val="Default"/>
        <w:rPr>
          <w:b/>
          <w:sz w:val="20"/>
          <w:szCs w:val="20"/>
        </w:rPr>
      </w:pPr>
    </w:p>
    <w:p w:rsidR="004841CD" w:rsidRPr="00576DBF" w:rsidRDefault="004841CD" w:rsidP="004841CD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 xml:space="preserve">1. Conduct reload without retention of magazine. </w:t>
      </w:r>
    </w:p>
    <w:p w:rsidR="004841CD" w:rsidRPr="00576DBF" w:rsidRDefault="004841CD" w:rsidP="004841CD">
      <w:pPr>
        <w:pStyle w:val="Default"/>
        <w:rPr>
          <w:sz w:val="20"/>
          <w:szCs w:val="20"/>
        </w:rPr>
      </w:pPr>
    </w:p>
    <w:p w:rsidR="004841CD" w:rsidRPr="00576DBF" w:rsidRDefault="004841CD" w:rsidP="004841CD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 xml:space="preserve">NOTE: Conduct this drill from the standing, kneeling, sitting, and prone firing positions.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a. Bolt is locked to the rear with an empty magazine in the weapon.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b. Maintain focus toward threat or engagement area.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c. Remove finger from the trigger and press it alongside the lower receiver. </w:t>
      </w:r>
    </w:p>
    <w:p w:rsidR="004841CD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d. Place the weapon on Safe. </w:t>
      </w:r>
    </w:p>
    <w:p w:rsidR="001F17DB" w:rsidRPr="00576DBF" w:rsidRDefault="001F17DB" w:rsidP="004841CD">
      <w:pPr>
        <w:pStyle w:val="Default"/>
        <w:spacing w:after="20"/>
        <w:rPr>
          <w:sz w:val="20"/>
          <w:szCs w:val="20"/>
        </w:rPr>
      </w:pPr>
      <w:r>
        <w:rPr>
          <w:sz w:val="20"/>
          <w:szCs w:val="20"/>
        </w:rPr>
        <w:t xml:space="preserve">e. </w:t>
      </w:r>
      <w:r w:rsidRPr="00576DBF">
        <w:rPr>
          <w:sz w:val="20"/>
          <w:szCs w:val="20"/>
        </w:rPr>
        <w:t>Depress the magazine release button while the weapon is still horizontal to allow the magazine to fall to the ground.</w:t>
      </w:r>
    </w:p>
    <w:p w:rsidR="004841CD" w:rsidRPr="00576DBF" w:rsidRDefault="001F17DB" w:rsidP="004841CD">
      <w:pPr>
        <w:pStyle w:val="Default"/>
        <w:spacing w:after="20"/>
        <w:rPr>
          <w:sz w:val="20"/>
          <w:szCs w:val="20"/>
        </w:rPr>
      </w:pPr>
      <w:r>
        <w:rPr>
          <w:sz w:val="20"/>
          <w:szCs w:val="20"/>
        </w:rPr>
        <w:t>f.</w:t>
      </w:r>
      <w:r w:rsidR="004841CD" w:rsidRPr="00576DBF">
        <w:rPr>
          <w:sz w:val="20"/>
          <w:szCs w:val="20"/>
        </w:rPr>
        <w:t xml:space="preserve"> Begin to lower the weapon and trap the buttstock underneath the firing arm.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>g. Bring the rifle into workspace and ensure the magazine well is rotated toward the non</w:t>
      </w:r>
      <w:r w:rsidR="009741EF">
        <w:rPr>
          <w:sz w:val="20"/>
          <w:szCs w:val="20"/>
        </w:rPr>
        <w:t>-</w:t>
      </w:r>
      <w:r w:rsidRPr="00576DBF">
        <w:rPr>
          <w:sz w:val="20"/>
          <w:szCs w:val="20"/>
        </w:rPr>
        <w:t>firing side. Simultaneously, retrieve a magazine from load carrying equipment with non</w:t>
      </w:r>
      <w:r w:rsidR="009741EF">
        <w:rPr>
          <w:sz w:val="20"/>
          <w:szCs w:val="20"/>
        </w:rPr>
        <w:t>-</w:t>
      </w:r>
      <w:r w:rsidRPr="00576DBF">
        <w:rPr>
          <w:sz w:val="20"/>
          <w:szCs w:val="20"/>
        </w:rPr>
        <w:t xml:space="preserve">firing hand.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h. Shift focus toward magazine well and guide new magazine into magazine well. Shift focus back toward threat or engagement area.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i. Seat the magazine by pushing upward into the magazine well until the magazine catch engages. Ensure it is seated by pulling downward on the magazine. </w:t>
      </w:r>
    </w:p>
    <w:p w:rsidR="004841CD" w:rsidRPr="00576DBF" w:rsidRDefault="004841CD" w:rsidP="004841CD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>j. Depress the bolt release with the non</w:t>
      </w:r>
      <w:r w:rsidR="009741EF">
        <w:rPr>
          <w:sz w:val="20"/>
          <w:szCs w:val="20"/>
        </w:rPr>
        <w:t>-</w:t>
      </w:r>
      <w:r w:rsidRPr="00576DBF">
        <w:rPr>
          <w:sz w:val="20"/>
          <w:szCs w:val="20"/>
        </w:rPr>
        <w:t xml:space="preserve">firing hand and present the rifle to the next threat or engagement area. </w:t>
      </w:r>
    </w:p>
    <w:p w:rsidR="004841CD" w:rsidRPr="00576DBF" w:rsidRDefault="004841CD" w:rsidP="004841CD">
      <w:pPr>
        <w:pStyle w:val="Default"/>
        <w:rPr>
          <w:sz w:val="20"/>
          <w:szCs w:val="20"/>
        </w:rPr>
      </w:pPr>
    </w:p>
    <w:p w:rsidR="004841CD" w:rsidRPr="00576DBF" w:rsidRDefault="00FA5523" w:rsidP="004841CD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>2</w:t>
      </w:r>
      <w:r w:rsidR="004841CD" w:rsidRPr="00576DBF">
        <w:rPr>
          <w:b/>
          <w:sz w:val="20"/>
          <w:szCs w:val="20"/>
        </w:rPr>
        <w:t xml:space="preserve">. Conduct reload with retention of magazine. </w:t>
      </w:r>
    </w:p>
    <w:p w:rsidR="004841CD" w:rsidRPr="00576DBF" w:rsidRDefault="004841CD" w:rsidP="004841CD">
      <w:pPr>
        <w:pStyle w:val="Default"/>
        <w:rPr>
          <w:sz w:val="20"/>
          <w:szCs w:val="20"/>
        </w:rPr>
      </w:pPr>
    </w:p>
    <w:p w:rsidR="004841CD" w:rsidRPr="00576DBF" w:rsidRDefault="004841CD" w:rsidP="004841CD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 xml:space="preserve">NOTE: Conduct this drill from the standing, kneeling, sitting, and prone firing positions.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a. Bolt is locked forward with a partial magazine in the weapon.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lastRenderedPageBreak/>
        <w:t xml:space="preserve">b. Maintain focus toward threat or engagement area.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c. Remove finger from the trigger and press it alongside the lower receiver.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d. Place the weapon on Safe.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>e. Bring the rifle into workspace and ensure the magazine well is rotated toward the non</w:t>
      </w:r>
      <w:r w:rsidR="009741EF">
        <w:rPr>
          <w:sz w:val="20"/>
          <w:szCs w:val="20"/>
        </w:rPr>
        <w:t>-</w:t>
      </w:r>
      <w:r w:rsidRPr="00576DBF">
        <w:rPr>
          <w:sz w:val="20"/>
          <w:szCs w:val="20"/>
        </w:rPr>
        <w:t>firing side. Simultaneously, retrieve a magazine from load carrying equipment with non</w:t>
      </w:r>
      <w:r w:rsidR="009741EF">
        <w:rPr>
          <w:sz w:val="20"/>
          <w:szCs w:val="20"/>
        </w:rPr>
        <w:t>-</w:t>
      </w:r>
      <w:r w:rsidRPr="00576DBF">
        <w:rPr>
          <w:sz w:val="20"/>
          <w:szCs w:val="20"/>
        </w:rPr>
        <w:t>firing hand. Ensure the magazine is secured in a grip that will allow a magazine change with one hand</w:t>
      </w:r>
      <w:proofErr w:type="gramStart"/>
      <w:r w:rsidRPr="00576DBF">
        <w:rPr>
          <w:sz w:val="20"/>
          <w:szCs w:val="20"/>
        </w:rPr>
        <w:t>.</w:t>
      </w:r>
      <w:r w:rsidR="00A77ECA">
        <w:rPr>
          <w:sz w:val="20"/>
          <w:szCs w:val="20"/>
        </w:rPr>
        <w:t>(</w:t>
      </w:r>
      <w:proofErr w:type="gramEnd"/>
      <w:r w:rsidR="00A77ECA">
        <w:rPr>
          <w:sz w:val="20"/>
          <w:szCs w:val="20"/>
        </w:rPr>
        <w:t xml:space="preserve"> L-shape or side by side)</w:t>
      </w:r>
      <w:r w:rsidRPr="00576DBF">
        <w:rPr>
          <w:sz w:val="20"/>
          <w:szCs w:val="20"/>
        </w:rPr>
        <w:t xml:space="preserve"> </w:t>
      </w:r>
    </w:p>
    <w:p w:rsidR="004841CD" w:rsidRPr="00576DBF" w:rsidRDefault="004841CD" w:rsidP="004841CD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>f. While holding both magazines in non</w:t>
      </w:r>
      <w:r w:rsidR="009741EF">
        <w:rPr>
          <w:sz w:val="20"/>
          <w:szCs w:val="20"/>
        </w:rPr>
        <w:t>-</w:t>
      </w:r>
      <w:r w:rsidRPr="00576DBF">
        <w:rPr>
          <w:sz w:val="20"/>
          <w:szCs w:val="20"/>
        </w:rPr>
        <w:t>firing hand, dep</w:t>
      </w:r>
      <w:r w:rsidR="00A77ECA">
        <w:rPr>
          <w:sz w:val="20"/>
          <w:szCs w:val="20"/>
        </w:rPr>
        <w:t>ress magazine release and remove the partial magazine</w:t>
      </w:r>
      <w:r w:rsidRPr="00576DBF">
        <w:rPr>
          <w:sz w:val="20"/>
          <w:szCs w:val="20"/>
        </w:rPr>
        <w:t xml:space="preserve"> from the magazine well and replace it with the new magazine. </w:t>
      </w:r>
    </w:p>
    <w:p w:rsidR="00A77ECA" w:rsidRDefault="004841CD" w:rsidP="00A77ECA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 xml:space="preserve">g. Push upward with the new magazine to ensure the magazine catch engages. Pull downward to ensure it has seated properly. </w:t>
      </w:r>
    </w:p>
    <w:p w:rsidR="004841CD" w:rsidRPr="00576DBF" w:rsidRDefault="004841CD" w:rsidP="00A77ECA">
      <w:pPr>
        <w:pStyle w:val="Default"/>
        <w:spacing w:after="20"/>
        <w:rPr>
          <w:sz w:val="20"/>
          <w:szCs w:val="20"/>
        </w:rPr>
      </w:pPr>
      <w:r w:rsidRPr="00576DBF">
        <w:rPr>
          <w:sz w:val="20"/>
          <w:szCs w:val="20"/>
        </w:rPr>
        <w:t>h. Stow the partial magazine in a magazine pouch, dump pouch, or cargo pocket.</w:t>
      </w:r>
      <w:r w:rsidR="00A77ECA">
        <w:rPr>
          <w:sz w:val="20"/>
          <w:szCs w:val="20"/>
        </w:rPr>
        <w:t xml:space="preserve"> (1 attempt)</w:t>
      </w:r>
      <w:r w:rsidRPr="00576DBF">
        <w:rPr>
          <w:sz w:val="20"/>
          <w:szCs w:val="20"/>
        </w:rPr>
        <w:t xml:space="preserve"> </w:t>
      </w:r>
    </w:p>
    <w:p w:rsidR="004841CD" w:rsidRPr="00576DBF" w:rsidRDefault="004841CD" w:rsidP="004841CD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>i. Return non</w:t>
      </w:r>
      <w:r w:rsidR="009741EF">
        <w:rPr>
          <w:sz w:val="20"/>
          <w:szCs w:val="20"/>
        </w:rPr>
        <w:t>-</w:t>
      </w:r>
      <w:r w:rsidRPr="00576DBF">
        <w:rPr>
          <w:sz w:val="20"/>
          <w:szCs w:val="20"/>
        </w:rPr>
        <w:t xml:space="preserve">firing hand to the weapon and present it to the next threat or into the engagement area. </w:t>
      </w:r>
    </w:p>
    <w:p w:rsidR="005D204F" w:rsidRPr="00576DBF" w:rsidRDefault="005D204F" w:rsidP="0065737E">
      <w:pPr>
        <w:rPr>
          <w:rFonts w:ascii="Times New Roman" w:hAnsi="Times New Roman" w:cs="Times New Roman"/>
          <w:sz w:val="20"/>
          <w:szCs w:val="20"/>
        </w:rPr>
      </w:pPr>
    </w:p>
    <w:p w:rsidR="005A1CCC" w:rsidRDefault="005A1CCC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5A1CCC" w:rsidRDefault="005A1CCC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5A1CCC" w:rsidRDefault="005A1CCC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5D204F" w:rsidRPr="00935F86" w:rsidRDefault="005D204F" w:rsidP="0065737E">
      <w:pPr>
        <w:rPr>
          <w:rFonts w:ascii="Times New Roman" w:hAnsi="Times New Roman" w:cs="Times New Roman"/>
          <w:b/>
        </w:rPr>
      </w:pPr>
      <w:r w:rsidRPr="00935F86">
        <w:rPr>
          <w:rFonts w:ascii="Times New Roman" w:hAnsi="Times New Roman" w:cs="Times New Roman"/>
          <w:b/>
        </w:rPr>
        <w:t>Drill J- Clear Malfunction</w:t>
      </w:r>
    </w:p>
    <w:p w:rsidR="005D204F" w:rsidRPr="00576DBF" w:rsidRDefault="005D204F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5D204F" w:rsidRPr="00576DBF" w:rsidRDefault="005D204F" w:rsidP="0065737E">
      <w:pPr>
        <w:rPr>
          <w:rFonts w:ascii="Times New Roman" w:hAnsi="Times New Roman" w:cs="Times New Roman"/>
          <w:b/>
          <w:sz w:val="20"/>
          <w:szCs w:val="20"/>
        </w:rPr>
      </w:pPr>
      <w:r w:rsidRPr="00576DBF">
        <w:rPr>
          <w:rFonts w:ascii="Times New Roman" w:hAnsi="Times New Roman" w:cs="Times New Roman"/>
          <w:b/>
          <w:sz w:val="20"/>
          <w:szCs w:val="20"/>
        </w:rPr>
        <w:t>Performance Measures</w:t>
      </w:r>
    </w:p>
    <w:p w:rsidR="005D204F" w:rsidRPr="00576DBF" w:rsidRDefault="005D204F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5D204F" w:rsidRPr="00576DBF" w:rsidRDefault="005D204F" w:rsidP="005D204F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 xml:space="preserve">1. Perform immediate action only when the bolt is forward and the hammer has fallen. </w:t>
      </w:r>
    </w:p>
    <w:p w:rsidR="005D204F" w:rsidRPr="00576DBF" w:rsidRDefault="005D204F" w:rsidP="005D204F">
      <w:pPr>
        <w:pStyle w:val="Default"/>
        <w:rPr>
          <w:b/>
          <w:sz w:val="20"/>
          <w:szCs w:val="20"/>
        </w:rPr>
      </w:pPr>
    </w:p>
    <w:p w:rsidR="005D204F" w:rsidRPr="00576DBF" w:rsidRDefault="005D204F" w:rsidP="005D204F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 xml:space="preserve">NOTE: Maintain muzzle awareness. </w:t>
      </w:r>
    </w:p>
    <w:p w:rsidR="005D204F" w:rsidRPr="00576DBF" w:rsidRDefault="005D204F" w:rsidP="005D204F">
      <w:pPr>
        <w:pStyle w:val="Default"/>
        <w:rPr>
          <w:b/>
          <w:sz w:val="20"/>
          <w:szCs w:val="20"/>
        </w:rPr>
      </w:pPr>
    </w:p>
    <w:p w:rsidR="005D204F" w:rsidRPr="00576DBF" w:rsidRDefault="00A77ECA" w:rsidP="005D204F">
      <w:pPr>
        <w:pStyle w:val="Default"/>
        <w:spacing w:after="19"/>
        <w:rPr>
          <w:sz w:val="20"/>
          <w:szCs w:val="20"/>
        </w:rPr>
      </w:pPr>
      <w:r>
        <w:rPr>
          <w:sz w:val="20"/>
          <w:szCs w:val="20"/>
        </w:rPr>
        <w:t>a. H</w:t>
      </w:r>
      <w:r w:rsidR="005D204F" w:rsidRPr="00576DBF">
        <w:rPr>
          <w:sz w:val="20"/>
          <w:szCs w:val="20"/>
        </w:rPr>
        <w:t>ammer fall</w:t>
      </w:r>
      <w:r>
        <w:rPr>
          <w:sz w:val="20"/>
          <w:szCs w:val="20"/>
        </w:rPr>
        <w:t>s</w:t>
      </w:r>
      <w:r w:rsidR="005D204F" w:rsidRPr="00576DBF">
        <w:rPr>
          <w:sz w:val="20"/>
          <w:szCs w:val="20"/>
        </w:rPr>
        <w:t xml:space="preserve"> with an audible “click.” </w:t>
      </w:r>
    </w:p>
    <w:p w:rsidR="00FA5523" w:rsidRPr="00576DBF" w:rsidRDefault="005D204F" w:rsidP="005D204F">
      <w:pPr>
        <w:pStyle w:val="Default"/>
        <w:spacing w:after="19"/>
        <w:rPr>
          <w:sz w:val="20"/>
          <w:szCs w:val="20"/>
        </w:rPr>
      </w:pPr>
      <w:r w:rsidRPr="00576DBF">
        <w:rPr>
          <w:sz w:val="20"/>
          <w:szCs w:val="20"/>
        </w:rPr>
        <w:t xml:space="preserve">b. </w:t>
      </w:r>
      <w:r w:rsidR="00FA5523" w:rsidRPr="00576DBF">
        <w:rPr>
          <w:sz w:val="20"/>
          <w:szCs w:val="20"/>
        </w:rPr>
        <w:t>Tap</w:t>
      </w:r>
      <w:r w:rsidRPr="00576DBF">
        <w:rPr>
          <w:sz w:val="20"/>
          <w:szCs w:val="20"/>
        </w:rPr>
        <w:t xml:space="preserve"> the bottom of the magazine</w:t>
      </w:r>
      <w:r w:rsidR="00FA5523" w:rsidRPr="00576DBF">
        <w:rPr>
          <w:sz w:val="20"/>
          <w:szCs w:val="20"/>
        </w:rPr>
        <w:t>.</w:t>
      </w:r>
      <w:r w:rsidRPr="00576DBF">
        <w:rPr>
          <w:sz w:val="20"/>
          <w:szCs w:val="20"/>
        </w:rPr>
        <w:t xml:space="preserve"> </w:t>
      </w:r>
    </w:p>
    <w:p w:rsidR="005D204F" w:rsidRPr="00576DBF" w:rsidRDefault="005D204F" w:rsidP="005D204F">
      <w:pPr>
        <w:pStyle w:val="Default"/>
        <w:spacing w:after="19"/>
        <w:rPr>
          <w:sz w:val="20"/>
          <w:szCs w:val="20"/>
        </w:rPr>
      </w:pPr>
      <w:r w:rsidRPr="00576DBF">
        <w:rPr>
          <w:sz w:val="20"/>
          <w:szCs w:val="20"/>
        </w:rPr>
        <w:t xml:space="preserve">c. Rapidly pull the charging handle and release to extract / eject the previous cartridge and feed, chamber, and lock a new round.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d. Reassess by continuing the shot process.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</w:p>
    <w:p w:rsidR="005D204F" w:rsidRPr="00576DBF" w:rsidRDefault="005D204F" w:rsidP="005D204F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 xml:space="preserve">DANGER: If weapon stops firing with a live round in the chamber of a hot barrel, remove the round quickly. However, if you cannot remove it within 10 seconds, remove magazine and wait 15 minutes with the weapon pointed in a safe direction. This will avoid injury during possible cook-off. Always keep face away from the ejection port when clearing a hot chamber. </w:t>
      </w:r>
      <w:r w:rsidR="00F8004A">
        <w:rPr>
          <w:b/>
          <w:sz w:val="20"/>
          <w:szCs w:val="20"/>
        </w:rPr>
        <w:t>**</w:t>
      </w:r>
      <w:r w:rsidR="00A77ECA" w:rsidRPr="00A77ECA">
        <w:rPr>
          <w:b/>
          <w:sz w:val="20"/>
          <w:szCs w:val="20"/>
          <w:u w:val="single"/>
        </w:rPr>
        <w:t>In a Training environment</w:t>
      </w:r>
      <w:r w:rsidR="00F8004A">
        <w:rPr>
          <w:b/>
          <w:sz w:val="20"/>
          <w:szCs w:val="20"/>
          <w:u w:val="single"/>
        </w:rPr>
        <w:t xml:space="preserve"> only**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</w:p>
    <w:p w:rsidR="005D204F" w:rsidRPr="00576DBF" w:rsidRDefault="005D204F" w:rsidP="005D204F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 xml:space="preserve">2. Perform remedial action. </w:t>
      </w:r>
    </w:p>
    <w:p w:rsidR="008B5C5B" w:rsidRPr="008B5C5B" w:rsidRDefault="008B5C5B" w:rsidP="00FA5523">
      <w:pPr>
        <w:pStyle w:val="Default"/>
        <w:rPr>
          <w:b/>
          <w:sz w:val="20"/>
          <w:szCs w:val="20"/>
        </w:rPr>
      </w:pPr>
      <w:r w:rsidRPr="008B5C5B">
        <w:rPr>
          <w:rFonts w:ascii="TimesNewRomanPSMT" w:hAnsi="TimesNewRomanPSMT" w:cs="TimesNewRomanPSMT"/>
          <w:b/>
          <w:i/>
          <w:sz w:val="20"/>
          <w:szCs w:val="20"/>
        </w:rPr>
        <w:t>Note:</w:t>
      </w:r>
      <w:r w:rsidRPr="008B5C5B"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Pr="008B5C5B">
        <w:rPr>
          <w:rFonts w:ascii="TimesNewRomanPSMT" w:hAnsi="TimesNewRomanPSMT" w:cs="TimesNewRomanPSMT"/>
          <w:b/>
          <w:sz w:val="20"/>
          <w:szCs w:val="20"/>
        </w:rPr>
        <w:t>Occurs when weapon is out of battery (mushy trigger), or tap, rack fails</w:t>
      </w:r>
    </w:p>
    <w:p w:rsidR="005D204F" w:rsidRPr="008B5C5B" w:rsidRDefault="005D204F" w:rsidP="00FA5523">
      <w:pPr>
        <w:pStyle w:val="Default"/>
        <w:rPr>
          <w:b/>
          <w:sz w:val="20"/>
          <w:szCs w:val="20"/>
        </w:rPr>
      </w:pPr>
      <w:r w:rsidRPr="008B5C5B">
        <w:rPr>
          <w:b/>
          <w:i/>
          <w:sz w:val="20"/>
          <w:szCs w:val="20"/>
        </w:rPr>
        <w:t>N</w:t>
      </w:r>
      <w:r w:rsidR="008B5C5B" w:rsidRPr="008B5C5B">
        <w:rPr>
          <w:b/>
          <w:i/>
          <w:sz w:val="20"/>
          <w:szCs w:val="20"/>
        </w:rPr>
        <w:t>ote</w:t>
      </w:r>
      <w:r w:rsidRPr="008B5C5B">
        <w:rPr>
          <w:b/>
          <w:i/>
          <w:sz w:val="20"/>
          <w:szCs w:val="20"/>
        </w:rPr>
        <w:t>:</w:t>
      </w:r>
      <w:r w:rsidRPr="008B5C5B">
        <w:rPr>
          <w:b/>
          <w:sz w:val="20"/>
          <w:szCs w:val="20"/>
        </w:rPr>
        <w:t xml:space="preserve"> Maintain safe muzzle awareness. </w:t>
      </w:r>
      <w:bookmarkStart w:id="0" w:name="_GoBack"/>
      <w:bookmarkEnd w:id="0"/>
    </w:p>
    <w:p w:rsidR="002A543F" w:rsidRPr="00576DBF" w:rsidRDefault="002A543F" w:rsidP="002A543F">
      <w:pPr>
        <w:pStyle w:val="Default"/>
        <w:spacing w:after="19"/>
        <w:rPr>
          <w:sz w:val="20"/>
          <w:szCs w:val="20"/>
        </w:rPr>
      </w:pPr>
      <w:r w:rsidRPr="002A543F">
        <w:rPr>
          <w:sz w:val="20"/>
          <w:szCs w:val="20"/>
        </w:rPr>
        <w:t>a.</w:t>
      </w:r>
      <w:r>
        <w:rPr>
          <w:sz w:val="20"/>
          <w:szCs w:val="20"/>
        </w:rPr>
        <w:t xml:space="preserve"> </w:t>
      </w:r>
      <w:r w:rsidR="005D204F" w:rsidRPr="00576DBF">
        <w:rPr>
          <w:sz w:val="20"/>
          <w:szCs w:val="20"/>
        </w:rPr>
        <w:t xml:space="preserve">Seek cover and move weapon into workspace. </w:t>
      </w:r>
    </w:p>
    <w:p w:rsidR="005D204F" w:rsidRPr="00576DBF" w:rsidRDefault="005C53DD" w:rsidP="005D204F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b</w:t>
      </w:r>
      <w:proofErr w:type="gramEnd"/>
      <w:r>
        <w:rPr>
          <w:sz w:val="20"/>
          <w:szCs w:val="20"/>
        </w:rPr>
        <w:t>.</w:t>
      </w:r>
      <w:r w:rsidR="005D204F" w:rsidRPr="00576DBF">
        <w:rPr>
          <w:sz w:val="20"/>
          <w:szCs w:val="20"/>
        </w:rPr>
        <w:t xml:space="preserve">. Correct an obstructed chamber. </w:t>
      </w:r>
    </w:p>
    <w:p w:rsidR="005D204F" w:rsidRPr="00576DBF" w:rsidRDefault="005D204F" w:rsidP="005D204F">
      <w:pPr>
        <w:pStyle w:val="Default"/>
        <w:spacing w:after="16"/>
        <w:rPr>
          <w:sz w:val="20"/>
          <w:szCs w:val="20"/>
        </w:rPr>
      </w:pPr>
      <w:r w:rsidRPr="00576DBF">
        <w:rPr>
          <w:sz w:val="20"/>
          <w:szCs w:val="20"/>
        </w:rPr>
        <w:t xml:space="preserve">i. Attempt to place the weapon on SAFE. </w:t>
      </w:r>
    </w:p>
    <w:p w:rsidR="005D204F" w:rsidRPr="00576DBF" w:rsidRDefault="005D204F" w:rsidP="005D204F">
      <w:pPr>
        <w:pStyle w:val="Default"/>
        <w:spacing w:after="16"/>
        <w:rPr>
          <w:sz w:val="20"/>
          <w:szCs w:val="20"/>
        </w:rPr>
      </w:pPr>
      <w:r w:rsidRPr="00576DBF">
        <w:rPr>
          <w:sz w:val="20"/>
          <w:szCs w:val="20"/>
        </w:rPr>
        <w:t xml:space="preserve">ii. Forcefully remove the magazine. </w:t>
      </w:r>
    </w:p>
    <w:p w:rsidR="005D204F" w:rsidRPr="00576DBF" w:rsidRDefault="005D204F" w:rsidP="005D204F">
      <w:pPr>
        <w:pStyle w:val="Default"/>
        <w:spacing w:after="16"/>
        <w:rPr>
          <w:sz w:val="20"/>
          <w:szCs w:val="20"/>
        </w:rPr>
      </w:pPr>
      <w:r w:rsidRPr="00576DBF">
        <w:rPr>
          <w:sz w:val="20"/>
          <w:szCs w:val="20"/>
        </w:rPr>
        <w:t xml:space="preserve">iii. Lock the bolt to the rear and return the charging handle forward. </w:t>
      </w:r>
    </w:p>
    <w:p w:rsidR="005D204F" w:rsidRPr="00576DBF" w:rsidRDefault="005D204F" w:rsidP="005D204F">
      <w:pPr>
        <w:pStyle w:val="Default"/>
        <w:spacing w:after="16"/>
        <w:rPr>
          <w:sz w:val="20"/>
          <w:szCs w:val="20"/>
        </w:rPr>
      </w:pPr>
      <w:r w:rsidRPr="00576DBF">
        <w:rPr>
          <w:sz w:val="20"/>
          <w:szCs w:val="20"/>
        </w:rPr>
        <w:t xml:space="preserve">iv. Place the selector lever on SAFE, if not already done.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v. </w:t>
      </w:r>
      <w:r w:rsidR="009838B6">
        <w:rPr>
          <w:sz w:val="20"/>
          <w:szCs w:val="20"/>
        </w:rPr>
        <w:t>Clear obstruction and v</w:t>
      </w:r>
      <w:r w:rsidRPr="00576DBF">
        <w:rPr>
          <w:sz w:val="20"/>
          <w:szCs w:val="20"/>
        </w:rPr>
        <w:t xml:space="preserve">isually inspect the chamber, bolt face, and magazine well. </w:t>
      </w:r>
    </w:p>
    <w:p w:rsidR="00FA5523" w:rsidRPr="00576DBF" w:rsidRDefault="00FA5523" w:rsidP="005D204F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>vii. Insert new magazine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</w:p>
    <w:p w:rsidR="005D204F" w:rsidRPr="00576DBF" w:rsidRDefault="005D204F" w:rsidP="005D204F">
      <w:pPr>
        <w:pStyle w:val="Default"/>
        <w:rPr>
          <w:b/>
          <w:sz w:val="20"/>
          <w:szCs w:val="20"/>
        </w:rPr>
      </w:pPr>
      <w:r w:rsidRPr="00576DBF">
        <w:rPr>
          <w:b/>
          <w:sz w:val="20"/>
          <w:szCs w:val="20"/>
        </w:rPr>
        <w:t xml:space="preserve">DANGER: DO NOT attempt to remove a round stuck in the barrel of a weapon; turn the weapon in to field maintenance.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</w:p>
    <w:p w:rsidR="005D204F" w:rsidRDefault="005D204F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9838B6" w:rsidRDefault="009838B6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9838B6" w:rsidRDefault="009838B6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935F86" w:rsidRDefault="00935F86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935F86" w:rsidRDefault="00935F86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935F86" w:rsidRDefault="00935F86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935F86" w:rsidRPr="00576DBF" w:rsidRDefault="00935F86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5D204F" w:rsidRPr="00935F86" w:rsidRDefault="005D204F" w:rsidP="0065737E">
      <w:pPr>
        <w:rPr>
          <w:rFonts w:ascii="Times New Roman" w:hAnsi="Times New Roman" w:cs="Times New Roman"/>
          <w:b/>
        </w:rPr>
      </w:pPr>
      <w:r w:rsidRPr="00935F86">
        <w:rPr>
          <w:rFonts w:ascii="Times New Roman" w:hAnsi="Times New Roman" w:cs="Times New Roman"/>
          <w:b/>
        </w:rPr>
        <w:t>Drill K- Unload/Show Clear</w:t>
      </w:r>
    </w:p>
    <w:p w:rsidR="005D204F" w:rsidRPr="00576DBF" w:rsidRDefault="005D204F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5D204F" w:rsidRPr="00576DBF" w:rsidRDefault="005D204F" w:rsidP="0065737E">
      <w:pPr>
        <w:rPr>
          <w:rFonts w:ascii="Times New Roman" w:hAnsi="Times New Roman" w:cs="Times New Roman"/>
          <w:b/>
          <w:sz w:val="20"/>
          <w:szCs w:val="20"/>
        </w:rPr>
      </w:pPr>
      <w:r w:rsidRPr="00576DBF">
        <w:rPr>
          <w:rFonts w:ascii="Times New Roman" w:hAnsi="Times New Roman" w:cs="Times New Roman"/>
          <w:b/>
          <w:sz w:val="20"/>
          <w:szCs w:val="20"/>
        </w:rPr>
        <w:t>Performance Measures</w:t>
      </w:r>
    </w:p>
    <w:p w:rsidR="005D204F" w:rsidRPr="00576DBF" w:rsidRDefault="005D204F" w:rsidP="0065737E">
      <w:pPr>
        <w:rPr>
          <w:rFonts w:ascii="Times New Roman" w:hAnsi="Times New Roman" w:cs="Times New Roman"/>
          <w:b/>
          <w:sz w:val="20"/>
          <w:szCs w:val="20"/>
        </w:rPr>
      </w:pPr>
    </w:p>
    <w:p w:rsidR="005D204F" w:rsidRPr="00576DBF" w:rsidRDefault="00D8190B" w:rsidP="005D204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Ensure muzzle awareness, and p</w:t>
      </w:r>
      <w:r w:rsidRPr="00576DBF">
        <w:rPr>
          <w:sz w:val="20"/>
          <w:szCs w:val="20"/>
        </w:rPr>
        <w:t>lace the selector lever on Safe and move the weapon into workspace</w:t>
      </w:r>
      <w:r w:rsidR="005D204F" w:rsidRPr="00576DBF">
        <w:rPr>
          <w:sz w:val="20"/>
          <w:szCs w:val="20"/>
        </w:rPr>
        <w:t xml:space="preserve">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</w:p>
    <w:p w:rsidR="005D204F" w:rsidRPr="00576DBF" w:rsidRDefault="005D204F" w:rsidP="005D204F">
      <w:pPr>
        <w:pStyle w:val="Default"/>
        <w:rPr>
          <w:b/>
          <w:sz w:val="20"/>
          <w:szCs w:val="20"/>
        </w:rPr>
      </w:pPr>
    </w:p>
    <w:p w:rsidR="005D204F" w:rsidRPr="00576DBF" w:rsidRDefault="00F8004A" w:rsidP="005D204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</w:t>
      </w:r>
      <w:r w:rsidR="005D204F" w:rsidRPr="00576DBF">
        <w:rPr>
          <w:sz w:val="20"/>
          <w:szCs w:val="20"/>
        </w:rPr>
        <w:t xml:space="preserve">. Remove the magazine. </w:t>
      </w:r>
    </w:p>
    <w:p w:rsidR="005D204F" w:rsidRPr="00576DBF" w:rsidRDefault="005D204F" w:rsidP="005D204F">
      <w:pPr>
        <w:pStyle w:val="Default"/>
        <w:spacing w:after="19"/>
        <w:rPr>
          <w:sz w:val="20"/>
          <w:szCs w:val="20"/>
        </w:rPr>
      </w:pPr>
    </w:p>
    <w:p w:rsidR="005D204F" w:rsidRPr="00576DBF" w:rsidRDefault="005D204F" w:rsidP="005D204F">
      <w:pPr>
        <w:pStyle w:val="Default"/>
        <w:spacing w:after="19"/>
        <w:rPr>
          <w:sz w:val="20"/>
          <w:szCs w:val="20"/>
        </w:rPr>
      </w:pPr>
      <w:r w:rsidRPr="00576DBF">
        <w:rPr>
          <w:sz w:val="20"/>
          <w:szCs w:val="20"/>
        </w:rPr>
        <w:t xml:space="preserve">a. Depress the magazine catch button.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b. Pull down on the magazine to remove.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</w:p>
    <w:p w:rsidR="005D204F" w:rsidRPr="00576DBF" w:rsidRDefault="00D8190B" w:rsidP="005D204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</w:t>
      </w:r>
      <w:r w:rsidR="005D204F" w:rsidRPr="00576DBF">
        <w:rPr>
          <w:sz w:val="20"/>
          <w:szCs w:val="20"/>
        </w:rPr>
        <w:t xml:space="preserve">. Lock the bolt to the rear.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</w:p>
    <w:p w:rsidR="005D204F" w:rsidRPr="00576DBF" w:rsidRDefault="005D204F" w:rsidP="005D204F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a. Pull the charging handle rearward.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b. Press and hold the bottom of the bolt catch.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c. Allow the bolt to move forward until it engages the bolt catch.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d. Release the bottom of the bolt catch.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 xml:space="preserve">e. Return the charging handle to the forward position. 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</w:p>
    <w:p w:rsidR="005D204F" w:rsidRDefault="00D8190B" w:rsidP="005D204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</w:t>
      </w:r>
      <w:r w:rsidR="005D204F" w:rsidRPr="00576DBF">
        <w:rPr>
          <w:sz w:val="20"/>
          <w:szCs w:val="20"/>
        </w:rPr>
        <w:t xml:space="preserve">. Ensure that no ammunition is in the chamber, the magazine well, or on the bolt face. </w:t>
      </w:r>
    </w:p>
    <w:p w:rsidR="00D8190B" w:rsidRDefault="00D8190B" w:rsidP="005D204F">
      <w:pPr>
        <w:pStyle w:val="Default"/>
        <w:rPr>
          <w:sz w:val="20"/>
          <w:szCs w:val="20"/>
        </w:rPr>
      </w:pPr>
    </w:p>
    <w:p w:rsidR="00D8190B" w:rsidRPr="00576DBF" w:rsidRDefault="00D8190B" w:rsidP="005D204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>
        <w:rPr>
          <w:rFonts w:ascii="TimesNewRomanPSMT" w:hAnsi="TimesNewRomanPSMT" w:cs="TimesNewRomanPSMT"/>
          <w:sz w:val="20"/>
          <w:szCs w:val="20"/>
        </w:rPr>
        <w:t>Have teammate conduct a three-point safety check.</w:t>
      </w:r>
    </w:p>
    <w:p w:rsidR="005D204F" w:rsidRPr="00576DBF" w:rsidRDefault="005D204F" w:rsidP="005D204F">
      <w:pPr>
        <w:pStyle w:val="Default"/>
        <w:rPr>
          <w:sz w:val="20"/>
          <w:szCs w:val="20"/>
        </w:rPr>
      </w:pPr>
    </w:p>
    <w:p w:rsidR="005D204F" w:rsidRPr="00576DBF" w:rsidRDefault="00D8190B" w:rsidP="005D204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</w:t>
      </w:r>
      <w:r w:rsidR="005D204F" w:rsidRPr="00576DBF">
        <w:rPr>
          <w:sz w:val="20"/>
          <w:szCs w:val="20"/>
        </w:rPr>
        <w:t xml:space="preserve">. Return the bolt to the closed and forward position. </w:t>
      </w:r>
    </w:p>
    <w:p w:rsidR="005D204F" w:rsidRPr="00576DBF" w:rsidRDefault="005D204F" w:rsidP="005D204F">
      <w:pPr>
        <w:pStyle w:val="Default"/>
        <w:spacing w:after="19"/>
        <w:rPr>
          <w:sz w:val="20"/>
          <w:szCs w:val="20"/>
        </w:rPr>
      </w:pPr>
    </w:p>
    <w:p w:rsidR="005D204F" w:rsidRPr="00576DBF" w:rsidRDefault="005D204F" w:rsidP="005D204F">
      <w:pPr>
        <w:pStyle w:val="Default"/>
        <w:spacing w:after="19"/>
        <w:rPr>
          <w:sz w:val="20"/>
          <w:szCs w:val="20"/>
        </w:rPr>
      </w:pPr>
      <w:r w:rsidRPr="00576DBF">
        <w:rPr>
          <w:sz w:val="20"/>
          <w:szCs w:val="20"/>
        </w:rPr>
        <w:t xml:space="preserve">a. Press the upper portion of the bolt catch allowing the bolt to go forward. </w:t>
      </w:r>
    </w:p>
    <w:p w:rsidR="005D204F" w:rsidRPr="00FA5523" w:rsidRDefault="005D204F" w:rsidP="00FA5523">
      <w:pPr>
        <w:pStyle w:val="Default"/>
        <w:rPr>
          <w:sz w:val="20"/>
          <w:szCs w:val="20"/>
        </w:rPr>
      </w:pPr>
      <w:r w:rsidRPr="00576DBF">
        <w:rPr>
          <w:sz w:val="20"/>
          <w:szCs w:val="20"/>
        </w:rPr>
        <w:t>b.</w:t>
      </w:r>
      <w:r w:rsidR="00FA5523" w:rsidRPr="00576DBF">
        <w:rPr>
          <w:sz w:val="20"/>
          <w:szCs w:val="20"/>
        </w:rPr>
        <w:t xml:space="preserve"> Close the ejection port cove</w:t>
      </w:r>
      <w:r w:rsidR="00FA5523">
        <w:rPr>
          <w:sz w:val="20"/>
          <w:szCs w:val="20"/>
        </w:rPr>
        <w:t>r.</w:t>
      </w:r>
    </w:p>
    <w:p w:rsidR="00576DBF" w:rsidRDefault="00576DBF" w:rsidP="00093EEE">
      <w:pPr>
        <w:jc w:val="center"/>
        <w:rPr>
          <w:b/>
          <w:sz w:val="36"/>
          <w:szCs w:val="36"/>
        </w:rPr>
      </w:pPr>
    </w:p>
    <w:p w:rsidR="00576DBF" w:rsidRDefault="00576DBF" w:rsidP="00093EEE">
      <w:pPr>
        <w:jc w:val="center"/>
        <w:rPr>
          <w:b/>
          <w:sz w:val="36"/>
          <w:szCs w:val="36"/>
        </w:rPr>
      </w:pPr>
    </w:p>
    <w:p w:rsidR="00576DBF" w:rsidRDefault="00576DBF" w:rsidP="00093EEE">
      <w:pPr>
        <w:jc w:val="center"/>
        <w:rPr>
          <w:b/>
          <w:sz w:val="36"/>
          <w:szCs w:val="36"/>
        </w:rPr>
      </w:pPr>
    </w:p>
    <w:p w:rsidR="00576DBF" w:rsidRDefault="00576DBF" w:rsidP="00093EEE">
      <w:pPr>
        <w:jc w:val="center"/>
        <w:rPr>
          <w:b/>
          <w:sz w:val="36"/>
          <w:szCs w:val="36"/>
        </w:rPr>
      </w:pPr>
    </w:p>
    <w:p w:rsidR="00576DBF" w:rsidRDefault="00576DBF" w:rsidP="00093EEE">
      <w:pPr>
        <w:jc w:val="center"/>
        <w:rPr>
          <w:b/>
          <w:sz w:val="36"/>
          <w:szCs w:val="36"/>
        </w:rPr>
      </w:pPr>
    </w:p>
    <w:p w:rsidR="00576DBF" w:rsidRDefault="00576DBF" w:rsidP="00093EEE">
      <w:pPr>
        <w:jc w:val="center"/>
        <w:rPr>
          <w:b/>
          <w:sz w:val="36"/>
          <w:szCs w:val="36"/>
        </w:rPr>
      </w:pPr>
    </w:p>
    <w:p w:rsidR="00576DBF" w:rsidRDefault="00576DBF" w:rsidP="00093EEE">
      <w:pPr>
        <w:jc w:val="center"/>
        <w:rPr>
          <w:b/>
          <w:sz w:val="36"/>
          <w:szCs w:val="36"/>
        </w:rPr>
      </w:pPr>
    </w:p>
    <w:p w:rsidR="00576DBF" w:rsidRDefault="00576DBF" w:rsidP="00093EEE">
      <w:pPr>
        <w:jc w:val="center"/>
        <w:rPr>
          <w:b/>
          <w:sz w:val="36"/>
          <w:szCs w:val="36"/>
        </w:rPr>
      </w:pPr>
    </w:p>
    <w:p w:rsidR="00576DBF" w:rsidRDefault="00576DBF" w:rsidP="00093EEE">
      <w:pPr>
        <w:jc w:val="center"/>
        <w:rPr>
          <w:b/>
          <w:sz w:val="36"/>
          <w:szCs w:val="36"/>
        </w:rPr>
      </w:pPr>
    </w:p>
    <w:p w:rsidR="00D8190B" w:rsidRDefault="00D8190B" w:rsidP="00093EEE">
      <w:pPr>
        <w:jc w:val="center"/>
        <w:rPr>
          <w:b/>
          <w:sz w:val="36"/>
          <w:szCs w:val="36"/>
        </w:rPr>
      </w:pPr>
    </w:p>
    <w:p w:rsidR="00D8190B" w:rsidRDefault="00D8190B" w:rsidP="00093EEE">
      <w:pPr>
        <w:jc w:val="center"/>
        <w:rPr>
          <w:b/>
          <w:sz w:val="36"/>
          <w:szCs w:val="36"/>
        </w:rPr>
      </w:pPr>
    </w:p>
    <w:p w:rsidR="00F8004A" w:rsidRDefault="00F8004A" w:rsidP="00093EEE">
      <w:pPr>
        <w:jc w:val="center"/>
        <w:rPr>
          <w:b/>
          <w:sz w:val="36"/>
          <w:szCs w:val="36"/>
        </w:rPr>
      </w:pPr>
    </w:p>
    <w:p w:rsidR="00F8004A" w:rsidRDefault="00F8004A" w:rsidP="00093EEE">
      <w:pPr>
        <w:jc w:val="center"/>
        <w:rPr>
          <w:b/>
          <w:sz w:val="36"/>
          <w:szCs w:val="36"/>
        </w:rPr>
      </w:pPr>
    </w:p>
    <w:p w:rsidR="005D204F" w:rsidRPr="00093EEE" w:rsidRDefault="00093EEE" w:rsidP="00093E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CARRY POSITIONS</w:t>
      </w:r>
    </w:p>
    <w:p w:rsidR="00093EEE" w:rsidRDefault="00093EEE" w:rsidP="0065737E">
      <w:pPr>
        <w:rPr>
          <w:b/>
        </w:rPr>
      </w:pPr>
    </w:p>
    <w:p w:rsidR="00093EEE" w:rsidRDefault="00093EEE" w:rsidP="0065737E">
      <w:pPr>
        <w:rPr>
          <w:b/>
        </w:rPr>
      </w:pPr>
    </w:p>
    <w:p w:rsidR="00093EEE" w:rsidRDefault="00093EEE" w:rsidP="0065737E">
      <w:pPr>
        <w:rPr>
          <w:b/>
        </w:rPr>
      </w:pPr>
    </w:p>
    <w:p w:rsidR="00093EEE" w:rsidRDefault="00093EEE" w:rsidP="0065737E">
      <w:pPr>
        <w:rPr>
          <w:b/>
        </w:rPr>
      </w:pPr>
    </w:p>
    <w:p w:rsidR="00D83515" w:rsidRPr="00093EEE" w:rsidRDefault="00D83515" w:rsidP="00D835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93EEE">
        <w:rPr>
          <w:rFonts w:ascii="Times New Roman" w:hAnsi="Times New Roman" w:cs="Times New Roman"/>
          <w:b/>
        </w:rPr>
        <w:t>HANG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6-13. Soldiers use the hang when they need their hands for other tasks and no threat is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present</w:t>
      </w:r>
      <w:proofErr w:type="gramEnd"/>
      <w:r w:rsidRPr="00093EEE">
        <w:rPr>
          <w:rFonts w:ascii="Times New Roman" w:hAnsi="Times New Roman" w:cs="Times New Roman"/>
        </w:rPr>
        <w:t xml:space="preserve"> or likely (see figure 6-2). The weapon is slung and the safety is engaged. The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hang</w:t>
      </w:r>
      <w:proofErr w:type="gramEnd"/>
      <w:r w:rsidRPr="00093EEE">
        <w:rPr>
          <w:rFonts w:ascii="Times New Roman" w:hAnsi="Times New Roman" w:cs="Times New Roman"/>
        </w:rPr>
        <w:t xml:space="preserve"> carry should not be used when the weapon control status is RED. The reduced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security</w:t>
      </w:r>
      <w:proofErr w:type="gramEnd"/>
      <w:r w:rsidRPr="00093EEE">
        <w:rPr>
          <w:rFonts w:ascii="Times New Roman" w:hAnsi="Times New Roman" w:cs="Times New Roman"/>
        </w:rPr>
        <w:t xml:space="preserve"> of the weapon may cause the mechanical safety select lever to unintentionally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move</w:t>
      </w:r>
      <w:proofErr w:type="gramEnd"/>
      <w:r w:rsidRPr="00093EEE">
        <w:rPr>
          <w:rFonts w:ascii="Times New Roman" w:hAnsi="Times New Roman" w:cs="Times New Roman"/>
        </w:rPr>
        <w:t xml:space="preserve"> to SEMI or BURST/AUTO.</w:t>
      </w: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86400" cy="3476383"/>
            <wp:effectExtent l="0" t="0" r="0" b="381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7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5D204F" w:rsidRP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83515">
        <w:rPr>
          <w:rFonts w:ascii="Times New Roman" w:hAnsi="Times New Roman" w:cs="Times New Roman"/>
          <w:b/>
          <w:sz w:val="20"/>
          <w:szCs w:val="20"/>
        </w:rPr>
        <w:t>Figure 6-2. Hang carry example</w:t>
      </w: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Pr="00093EEE" w:rsidRDefault="00D83515" w:rsidP="00D835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93EEE">
        <w:rPr>
          <w:rFonts w:ascii="Times New Roman" w:hAnsi="Times New Roman" w:cs="Times New Roman"/>
          <w:b/>
        </w:rPr>
        <w:t>SAFE HANG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6-14. The safe hang is used when no immediate threat is present and the hands are not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necessary</w:t>
      </w:r>
      <w:proofErr w:type="gramEnd"/>
      <w:r w:rsidRPr="00093EEE">
        <w:rPr>
          <w:rFonts w:ascii="Times New Roman" w:hAnsi="Times New Roman" w:cs="Times New Roman"/>
        </w:rPr>
        <w:t xml:space="preserve"> (see figure 6-3). In the safe hang carry, the weapon is slung, the safety is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engaged</w:t>
      </w:r>
      <w:proofErr w:type="gramEnd"/>
      <w:r w:rsidRPr="00093EEE">
        <w:rPr>
          <w:rFonts w:ascii="Times New Roman" w:hAnsi="Times New Roman" w:cs="Times New Roman"/>
        </w:rPr>
        <w:t>, and the Soldier has gripped the rifle’s pistol grip. The Soldier sustains Rule 3,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keeping</w:t>
      </w:r>
      <w:proofErr w:type="gramEnd"/>
      <w:r w:rsidRPr="00093EEE">
        <w:rPr>
          <w:rFonts w:ascii="Times New Roman" w:hAnsi="Times New Roman" w:cs="Times New Roman"/>
        </w:rPr>
        <w:t xml:space="preserve"> the finger off the trigger until ready to engage when transitioning to the ready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or</w:t>
      </w:r>
      <w:proofErr w:type="gramEnd"/>
      <w:r w:rsidRPr="00093EEE">
        <w:rPr>
          <w:rFonts w:ascii="Times New Roman" w:hAnsi="Times New Roman" w:cs="Times New Roman"/>
        </w:rPr>
        <w:t xml:space="preserve"> ready up position.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6-15. In this position, the Soldier can move in any direction while simultaneously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maintaining</w:t>
      </w:r>
      <w:proofErr w:type="gramEnd"/>
      <w:r w:rsidRPr="00093EEE">
        <w:rPr>
          <w:rFonts w:ascii="Times New Roman" w:hAnsi="Times New Roman" w:cs="Times New Roman"/>
        </w:rPr>
        <w:t xml:space="preserve"> his muzzle oriented at the ground by using his firing hand. This carry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provides</w:t>
      </w:r>
      <w:proofErr w:type="gramEnd"/>
      <w:r w:rsidRPr="00093EEE">
        <w:rPr>
          <w:rFonts w:ascii="Times New Roman" w:hAnsi="Times New Roman" w:cs="Times New Roman"/>
        </w:rPr>
        <w:t xml:space="preserve"> control of the weapon, flexibility in movement, and positive control of the</w:t>
      </w:r>
    </w:p>
    <w:p w:rsidR="00D83515" w:rsidRPr="00093EEE" w:rsidRDefault="00D83515" w:rsidP="00D83515">
      <w:pPr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weapon’s</w:t>
      </w:r>
      <w:proofErr w:type="gramEnd"/>
      <w:r w:rsidRPr="00093EEE">
        <w:rPr>
          <w:rFonts w:ascii="Times New Roman" w:hAnsi="Times New Roman" w:cs="Times New Roman"/>
        </w:rPr>
        <w:t xml:space="preserve"> fire controls.</w:t>
      </w:r>
    </w:p>
    <w:p w:rsidR="00D83515" w:rsidRPr="00093EEE" w:rsidRDefault="00D83515" w:rsidP="00D83515">
      <w:pPr>
        <w:rPr>
          <w:rFonts w:ascii="Times New Roman" w:hAnsi="Times New Roman" w:cs="Times New Roman"/>
        </w:rPr>
      </w:pPr>
    </w:p>
    <w:p w:rsidR="00D83515" w:rsidRDefault="00D83515" w:rsidP="00D83515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476383"/>
            <wp:effectExtent l="0" t="0" r="0" b="381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7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515" w:rsidRDefault="00D83515" w:rsidP="00D83515">
      <w:pPr>
        <w:rPr>
          <w:b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83515">
        <w:rPr>
          <w:rFonts w:ascii="Times New Roman" w:hAnsi="Times New Roman" w:cs="Times New Roman"/>
          <w:b/>
          <w:sz w:val="20"/>
          <w:szCs w:val="20"/>
        </w:rPr>
        <w:t>Figure 6-3. Safe hang example</w:t>
      </w: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93EEE" w:rsidRDefault="00093EEE" w:rsidP="00D835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3515" w:rsidRPr="00093EEE" w:rsidRDefault="00D83515" w:rsidP="00D835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93EEE">
        <w:rPr>
          <w:rFonts w:ascii="Times New Roman" w:hAnsi="Times New Roman" w:cs="Times New Roman"/>
          <w:b/>
        </w:rPr>
        <w:t>COLLAPSED LOW READY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6-16. The collapsed low ready is used when a greater degree of muzzle control and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readiness</w:t>
      </w:r>
      <w:proofErr w:type="gramEnd"/>
      <w:r w:rsidRPr="00093EEE">
        <w:rPr>
          <w:rFonts w:ascii="Times New Roman" w:hAnsi="Times New Roman" w:cs="Times New Roman"/>
        </w:rPr>
        <w:t xml:space="preserve"> to respond to threats or weapon retention is necessary (such as crowded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environments</w:t>
      </w:r>
      <w:proofErr w:type="gramEnd"/>
      <w:r w:rsidRPr="00093EEE">
        <w:rPr>
          <w:rFonts w:ascii="Times New Roman" w:hAnsi="Times New Roman" w:cs="Times New Roman"/>
        </w:rPr>
        <w:t xml:space="preserve">). In the collapsed low ready, the firing hand is secure on the </w:t>
      </w:r>
      <w:proofErr w:type="gramStart"/>
      <w:r w:rsidRPr="00093EEE">
        <w:rPr>
          <w:rFonts w:ascii="Times New Roman" w:hAnsi="Times New Roman" w:cs="Times New Roman"/>
        </w:rPr>
        <w:t>weapon’s</w:t>
      </w:r>
      <w:proofErr w:type="gramEnd"/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pistol</w:t>
      </w:r>
      <w:proofErr w:type="gramEnd"/>
      <w:r w:rsidRPr="00093EEE">
        <w:rPr>
          <w:rFonts w:ascii="Times New Roman" w:hAnsi="Times New Roman" w:cs="Times New Roman"/>
        </w:rPr>
        <w:t xml:space="preserve"> grip. The non-firing hand is placed on the hand guards or vertical </w:t>
      </w:r>
      <w:r w:rsidR="009902B4">
        <w:rPr>
          <w:rFonts w:ascii="Times New Roman" w:hAnsi="Times New Roman" w:cs="Times New Roman"/>
        </w:rPr>
        <w:t>fore-grip</w:t>
      </w:r>
      <w:r w:rsidRPr="00093EEE">
        <w:rPr>
          <w:rFonts w:ascii="Times New Roman" w:hAnsi="Times New Roman" w:cs="Times New Roman"/>
        </w:rPr>
        <w:t xml:space="preserve"> (see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figure</w:t>
      </w:r>
      <w:proofErr w:type="gramEnd"/>
      <w:r w:rsidRPr="00093EEE">
        <w:rPr>
          <w:rFonts w:ascii="Times New Roman" w:hAnsi="Times New Roman" w:cs="Times New Roman"/>
        </w:rPr>
        <w:t xml:space="preserve"> 6-4).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6-17. This carry allows a Soldier to navigate crowded or restrictive environments while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simultaneously</w:t>
      </w:r>
      <w:proofErr w:type="gramEnd"/>
      <w:r w:rsidRPr="00093EEE">
        <w:rPr>
          <w:rFonts w:ascii="Times New Roman" w:hAnsi="Times New Roman" w:cs="Times New Roman"/>
        </w:rPr>
        <w:t xml:space="preserve"> minimizing or eliminating his muzzle covering (flagging) by</w:t>
      </w:r>
    </w:p>
    <w:p w:rsidR="00D83515" w:rsidRPr="00093EEE" w:rsidRDefault="00D83515" w:rsidP="00D83515">
      <w:pPr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maintaining</w:t>
      </w:r>
      <w:proofErr w:type="gramEnd"/>
      <w:r w:rsidRPr="00093EEE">
        <w:rPr>
          <w:rFonts w:ascii="Times New Roman" w:hAnsi="Times New Roman" w:cs="Times New Roman"/>
        </w:rPr>
        <w:t xml:space="preserve"> positive control of the muzzle orientation.</w:t>
      </w: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r>
        <w:rPr>
          <w:noProof/>
        </w:rPr>
        <w:drawing>
          <wp:inline distT="0" distB="0" distL="0" distR="0">
            <wp:extent cx="5486400" cy="3476383"/>
            <wp:effectExtent l="0" t="0" r="0" b="381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7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515" w:rsidRDefault="00D83515" w:rsidP="00D83515"/>
    <w:p w:rsidR="00D83515" w:rsidRDefault="00D83515" w:rsidP="00D8351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83515">
        <w:rPr>
          <w:rFonts w:ascii="Times New Roman" w:hAnsi="Times New Roman" w:cs="Times New Roman"/>
          <w:b/>
          <w:sz w:val="20"/>
          <w:szCs w:val="20"/>
        </w:rPr>
        <w:t>Figure 6-4. Collapsed low ready example</w:t>
      </w: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Pr="00093EEE" w:rsidRDefault="00D83515" w:rsidP="00093EE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93EEE">
        <w:rPr>
          <w:rFonts w:ascii="Times New Roman" w:hAnsi="Times New Roman" w:cs="Times New Roman"/>
          <w:b/>
        </w:rPr>
        <w:t>LOW READY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6-18. The low ready provides the highest level of readiness and with the maximum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amount</w:t>
      </w:r>
      <w:proofErr w:type="gramEnd"/>
      <w:r w:rsidRPr="00093EEE">
        <w:rPr>
          <w:rFonts w:ascii="Times New Roman" w:hAnsi="Times New Roman" w:cs="Times New Roman"/>
        </w:rPr>
        <w:t xml:space="preserve"> of observable area for target acquisition purposes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 xml:space="preserve">6-19. </w:t>
      </w:r>
      <w:proofErr w:type="gramStart"/>
      <w:r w:rsidRPr="00093EEE">
        <w:rPr>
          <w:rFonts w:ascii="Times New Roman" w:hAnsi="Times New Roman" w:cs="Times New Roman"/>
        </w:rPr>
        <w:t>In</w:t>
      </w:r>
      <w:proofErr w:type="gramEnd"/>
      <w:r w:rsidRPr="00093EEE">
        <w:rPr>
          <w:rFonts w:ascii="Times New Roman" w:hAnsi="Times New Roman" w:cs="Times New Roman"/>
        </w:rPr>
        <w:t xml:space="preserve"> the low ready position, the weapon is slung, the butt stock is in the Soldier’s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shoulder</w:t>
      </w:r>
      <w:proofErr w:type="gramEnd"/>
      <w:r w:rsidRPr="00093EEE">
        <w:rPr>
          <w:rFonts w:ascii="Times New Roman" w:hAnsi="Times New Roman" w:cs="Times New Roman"/>
        </w:rPr>
        <w:t>, and the muzzle is angled down at a 30- to 45-degree angle and oriented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towards</w:t>
      </w:r>
      <w:proofErr w:type="gramEnd"/>
      <w:r w:rsidRPr="00093EEE">
        <w:rPr>
          <w:rFonts w:ascii="Times New Roman" w:hAnsi="Times New Roman" w:cs="Times New Roman"/>
        </w:rPr>
        <w:t xml:space="preserve"> the Soldier’s sector of fire.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6-20. Firing hand is positioned on the pistol grip with the index finger straight and out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of</w:t>
      </w:r>
      <w:proofErr w:type="gramEnd"/>
      <w:r w:rsidRPr="00093EEE">
        <w:rPr>
          <w:rFonts w:ascii="Times New Roman" w:hAnsi="Times New Roman" w:cs="Times New Roman"/>
        </w:rPr>
        <w:t xml:space="preserve"> the trigger guard. The thumb is placed on the selector lever with the lever placed on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safe</w:t>
      </w:r>
      <w:proofErr w:type="gramEnd"/>
      <w:r w:rsidRPr="00093EEE">
        <w:rPr>
          <w:rFonts w:ascii="Times New Roman" w:hAnsi="Times New Roman" w:cs="Times New Roman"/>
        </w:rPr>
        <w:t>. From this carry, the Soldier is ready to engage threats within a very short amount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of</w:t>
      </w:r>
      <w:proofErr w:type="gramEnd"/>
      <w:r w:rsidRPr="00093EEE">
        <w:rPr>
          <w:rFonts w:ascii="Times New Roman" w:hAnsi="Times New Roman" w:cs="Times New Roman"/>
        </w:rPr>
        <w:t xml:space="preserve"> time with minimal movement. (See figure 6-5).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6-21. Observation is maintained to the sector of fire. The Soldier looks over the top of</w:t>
      </w:r>
    </w:p>
    <w:p w:rsidR="00D83515" w:rsidRPr="00093EEE" w:rsidRDefault="00D83515" w:rsidP="00D8351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his</w:t>
      </w:r>
      <w:proofErr w:type="gramEnd"/>
      <w:r w:rsidRPr="00093EEE">
        <w:rPr>
          <w:rFonts w:ascii="Times New Roman" w:hAnsi="Times New Roman" w:cs="Times New Roman"/>
        </w:rPr>
        <w:t xml:space="preserve"> optics or sights to maintain situation awareness of his sector. The Soldier’s head</w:t>
      </w:r>
    </w:p>
    <w:p w:rsidR="00D83515" w:rsidRPr="00093EEE" w:rsidRDefault="00D83515" w:rsidP="00D83515">
      <w:pPr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remains</w:t>
      </w:r>
      <w:proofErr w:type="gramEnd"/>
      <w:r w:rsidRPr="00093EEE">
        <w:rPr>
          <w:rFonts w:ascii="Times New Roman" w:hAnsi="Times New Roman" w:cs="Times New Roman"/>
        </w:rPr>
        <w:t xml:space="preserve"> upright.</w:t>
      </w:r>
    </w:p>
    <w:p w:rsidR="00D83515" w:rsidRDefault="00D83515" w:rsidP="00D83515">
      <w:pPr>
        <w:rPr>
          <w:rFonts w:ascii="Times New Roman" w:hAnsi="Times New Roman" w:cs="Times New Roman"/>
          <w:sz w:val="20"/>
          <w:szCs w:val="20"/>
        </w:rPr>
      </w:pPr>
    </w:p>
    <w:p w:rsidR="00D83515" w:rsidRDefault="00EF4D81" w:rsidP="00D83515">
      <w:r>
        <w:rPr>
          <w:noProof/>
        </w:rPr>
        <w:drawing>
          <wp:inline distT="0" distB="0" distL="0" distR="0">
            <wp:extent cx="5486400" cy="4134751"/>
            <wp:effectExtent l="0" t="0" r="0" b="5715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3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81" w:rsidRDefault="00EF4D81" w:rsidP="00D83515"/>
    <w:p w:rsidR="00EF4D81" w:rsidRPr="00093EEE" w:rsidRDefault="00EF4D81" w:rsidP="00093EE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3EEE">
        <w:rPr>
          <w:rFonts w:ascii="Times New Roman" w:hAnsi="Times New Roman" w:cs="Times New Roman"/>
          <w:b/>
          <w:sz w:val="20"/>
          <w:szCs w:val="20"/>
        </w:rPr>
        <w:t>Figure 6-5. Low ready position</w:t>
      </w:r>
    </w:p>
    <w:p w:rsidR="00EF4D81" w:rsidRDefault="00EF4D81" w:rsidP="00D83515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D83515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D83515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D83515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D83515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D83515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D83515">
      <w:pPr>
        <w:rPr>
          <w:rFonts w:ascii="Times New Roman" w:hAnsi="Times New Roman" w:cs="Times New Roman"/>
          <w:sz w:val="20"/>
          <w:szCs w:val="20"/>
        </w:rPr>
      </w:pPr>
    </w:p>
    <w:p w:rsidR="00EF4D81" w:rsidRPr="00093EEE" w:rsidRDefault="00EF4D81" w:rsidP="00D83515">
      <w:pPr>
        <w:rPr>
          <w:rFonts w:ascii="Times New Roman" w:hAnsi="Times New Roman" w:cs="Times New Roman"/>
        </w:rPr>
      </w:pPr>
    </w:p>
    <w:p w:rsidR="00EF4D81" w:rsidRPr="00093EEE" w:rsidRDefault="00EF4D81" w:rsidP="00093EE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93EEE">
        <w:rPr>
          <w:rFonts w:ascii="Times New Roman" w:hAnsi="Times New Roman" w:cs="Times New Roman"/>
          <w:b/>
        </w:rPr>
        <w:t>HIGH READY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6-22. The high ready is used when the Soldier’s sector of fire includes areas overhead or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when</w:t>
      </w:r>
      <w:proofErr w:type="gramEnd"/>
      <w:r w:rsidRPr="00093EEE">
        <w:rPr>
          <w:rFonts w:ascii="Times New Roman" w:hAnsi="Times New Roman" w:cs="Times New Roman"/>
        </w:rPr>
        <w:t xml:space="preserve"> an elevated muzzle orientation is appropriate for safety (see figure 6-6). The high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ready</w:t>
      </w:r>
      <w:proofErr w:type="gramEnd"/>
      <w:r w:rsidRPr="00093EEE">
        <w:rPr>
          <w:rFonts w:ascii="Times New Roman" w:hAnsi="Times New Roman" w:cs="Times New Roman"/>
        </w:rPr>
        <w:t xml:space="preserve"> carry is used when contact is likely.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 xml:space="preserve">6-23. </w:t>
      </w:r>
      <w:proofErr w:type="gramStart"/>
      <w:r w:rsidRPr="00093EEE">
        <w:rPr>
          <w:rFonts w:ascii="Times New Roman" w:hAnsi="Times New Roman" w:cs="Times New Roman"/>
        </w:rPr>
        <w:t>In</w:t>
      </w:r>
      <w:proofErr w:type="gramEnd"/>
      <w:r w:rsidRPr="00093EEE">
        <w:rPr>
          <w:rFonts w:ascii="Times New Roman" w:hAnsi="Times New Roman" w:cs="Times New Roman"/>
        </w:rPr>
        <w:t xml:space="preserve"> the high ready, the weapon is slung, butt stock is in the armpit, the muzzle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angled</w:t>
      </w:r>
      <w:proofErr w:type="gramEnd"/>
      <w:r w:rsidRPr="00093EEE">
        <w:rPr>
          <w:rFonts w:ascii="Times New Roman" w:hAnsi="Times New Roman" w:cs="Times New Roman"/>
        </w:rPr>
        <w:t xml:space="preserve"> up to at least a 45-degree angle and oriented toward the Soldier’s sector of fire—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ensuring</w:t>
      </w:r>
      <w:proofErr w:type="gramEnd"/>
      <w:r w:rsidRPr="00093EEE">
        <w:rPr>
          <w:rFonts w:ascii="Times New Roman" w:hAnsi="Times New Roman" w:cs="Times New Roman"/>
        </w:rPr>
        <w:t xml:space="preserve"> no other Soldiers are flagged.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6-24. The firing hand remains in the same position as the low ready. The non-firing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side</w:t>
      </w:r>
      <w:proofErr w:type="gramEnd"/>
      <w:r w:rsidRPr="00093EEE">
        <w:rPr>
          <w:rFonts w:ascii="Times New Roman" w:hAnsi="Times New Roman" w:cs="Times New Roman"/>
        </w:rPr>
        <w:t xml:space="preserve"> hand can be free as the weapon is supported by the firing side hand and armpit.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93EEE">
        <w:rPr>
          <w:rFonts w:ascii="Times New Roman" w:hAnsi="Times New Roman" w:cs="Times New Roman"/>
        </w:rPr>
        <w:t>6-25. This position is not as effective as the low ready for several reasons: it impedes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the</w:t>
      </w:r>
      <w:proofErr w:type="gramEnd"/>
      <w:r w:rsidRPr="00093EEE">
        <w:rPr>
          <w:rFonts w:ascii="Times New Roman" w:hAnsi="Times New Roman" w:cs="Times New Roman"/>
        </w:rPr>
        <w:t xml:space="preserve"> field of view, flags friendlies above the sector of fire, and typically takes longer to</w:t>
      </w:r>
    </w:p>
    <w:p w:rsidR="00EF4D81" w:rsidRPr="00093EEE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093EEE">
        <w:rPr>
          <w:rFonts w:ascii="Times New Roman" w:hAnsi="Times New Roman" w:cs="Times New Roman"/>
        </w:rPr>
        <w:t>acquire</w:t>
      </w:r>
      <w:proofErr w:type="gramEnd"/>
      <w:r w:rsidRPr="00093EEE">
        <w:rPr>
          <w:rFonts w:ascii="Times New Roman" w:hAnsi="Times New Roman" w:cs="Times New Roman"/>
        </w:rPr>
        <w:t xml:space="preserve"> the target.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r>
        <w:rPr>
          <w:noProof/>
        </w:rPr>
        <w:drawing>
          <wp:inline distT="0" distB="0" distL="0" distR="0">
            <wp:extent cx="5486400" cy="4134751"/>
            <wp:effectExtent l="0" t="0" r="0" b="5715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3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EE" w:rsidRDefault="00093EEE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093EEE" w:rsidRDefault="00EF4D81" w:rsidP="00093EE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3EEE">
        <w:rPr>
          <w:rFonts w:ascii="Times New Roman" w:hAnsi="Times New Roman" w:cs="Times New Roman"/>
          <w:b/>
          <w:sz w:val="20"/>
          <w:szCs w:val="20"/>
        </w:rPr>
        <w:t>Figure 6-6. High ready position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B92553" w:rsidRDefault="00EF4D81" w:rsidP="00093EE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B92553">
        <w:rPr>
          <w:rFonts w:ascii="Times New Roman" w:hAnsi="Times New Roman" w:cs="Times New Roman"/>
          <w:b/>
        </w:rPr>
        <w:t>READY OR READY-UP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6-26. The ready is used when enemy contact is imminent (see figure 6-7). This carry is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used</w:t>
      </w:r>
      <w:proofErr w:type="gramEnd"/>
      <w:r w:rsidRPr="00B92553">
        <w:rPr>
          <w:rFonts w:ascii="Times New Roman" w:hAnsi="Times New Roman" w:cs="Times New Roman"/>
        </w:rPr>
        <w:t xml:space="preserve"> when the Soldier is preparing or prepared to engage a threat.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 xml:space="preserve">6-27. </w:t>
      </w:r>
      <w:proofErr w:type="gramStart"/>
      <w:r w:rsidRPr="00B92553">
        <w:rPr>
          <w:rFonts w:ascii="Times New Roman" w:hAnsi="Times New Roman" w:cs="Times New Roman"/>
        </w:rPr>
        <w:t>In</w:t>
      </w:r>
      <w:proofErr w:type="gramEnd"/>
      <w:r w:rsidRPr="00B92553">
        <w:rPr>
          <w:rFonts w:ascii="Times New Roman" w:hAnsi="Times New Roman" w:cs="Times New Roman"/>
        </w:rPr>
        <w:t xml:space="preserve"> the ready, the weapon is slung, the toe of the butt stock is in the Soldier’s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shoulder</w:t>
      </w:r>
      <w:proofErr w:type="gramEnd"/>
      <w:r w:rsidRPr="00B92553">
        <w:rPr>
          <w:rFonts w:ascii="Times New Roman" w:hAnsi="Times New Roman" w:cs="Times New Roman"/>
        </w:rPr>
        <w:t>, and muzzle is oriented toward a threat or most likely direction of enemy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contact</w:t>
      </w:r>
      <w:proofErr w:type="gramEnd"/>
      <w:r w:rsidRPr="00B92553">
        <w:rPr>
          <w:rFonts w:ascii="Times New Roman" w:hAnsi="Times New Roman" w:cs="Times New Roman"/>
        </w:rPr>
        <w:t>. The Soldier is looking through his optics or sights. His non-firing side hand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remains</w:t>
      </w:r>
      <w:proofErr w:type="gramEnd"/>
      <w:r w:rsidRPr="00B92553">
        <w:rPr>
          <w:rFonts w:ascii="Times New Roman" w:hAnsi="Times New Roman" w:cs="Times New Roman"/>
        </w:rPr>
        <w:t xml:space="preserve"> on the hand guards or the vertical </w:t>
      </w:r>
      <w:r w:rsidR="009902B4">
        <w:rPr>
          <w:rFonts w:ascii="Times New Roman" w:hAnsi="Times New Roman" w:cs="Times New Roman"/>
        </w:rPr>
        <w:t>fore-grip</w:t>
      </w:r>
      <w:r w:rsidRPr="00B92553">
        <w:rPr>
          <w:rFonts w:ascii="Times New Roman" w:hAnsi="Times New Roman" w:cs="Times New Roman"/>
        </w:rPr>
        <w:t>.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6-28. The firing hand remains on the pistol grip with the firing finger off the trigger</w:t>
      </w:r>
    </w:p>
    <w:p w:rsidR="00EF4D81" w:rsidRPr="00B92553" w:rsidRDefault="00EF4D81" w:rsidP="00EF4D81">
      <w:pPr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until</w:t>
      </w:r>
      <w:proofErr w:type="gramEnd"/>
      <w:r w:rsidRPr="00B92553">
        <w:rPr>
          <w:rFonts w:ascii="Times New Roman" w:hAnsi="Times New Roman" w:cs="Times New Roman"/>
        </w:rPr>
        <w:t xml:space="preserve"> the decision to engage a target is made.</w:t>
      </w:r>
    </w:p>
    <w:p w:rsidR="00EF4D81" w:rsidRPr="00B92553" w:rsidRDefault="00EF4D81" w:rsidP="00EF4D81">
      <w:pPr>
        <w:rPr>
          <w:rFonts w:ascii="Times New Roman" w:hAnsi="Times New Roman" w:cs="Times New Roman"/>
        </w:rPr>
      </w:pPr>
    </w:p>
    <w:p w:rsidR="00EF4D81" w:rsidRDefault="00EF4D81" w:rsidP="00EF4D81">
      <w:r>
        <w:rPr>
          <w:noProof/>
        </w:rPr>
        <w:drawing>
          <wp:inline distT="0" distB="0" distL="0" distR="0">
            <wp:extent cx="5486400" cy="4134751"/>
            <wp:effectExtent l="0" t="0" r="0" b="5715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3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81" w:rsidRDefault="00EF4D81" w:rsidP="00EF4D81"/>
    <w:p w:rsidR="00EF4D81" w:rsidRPr="00093EEE" w:rsidRDefault="00EF4D81" w:rsidP="00093EE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3EEE">
        <w:rPr>
          <w:rFonts w:ascii="Times New Roman" w:hAnsi="Times New Roman" w:cs="Times New Roman"/>
          <w:b/>
          <w:sz w:val="20"/>
          <w:szCs w:val="20"/>
        </w:rPr>
        <w:t>Figure 6-7. Ready position or up position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B92553" w:rsidRDefault="00B92553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093EEE" w:rsidRDefault="00093EEE" w:rsidP="00093E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3EEE">
        <w:rPr>
          <w:rFonts w:ascii="Times New Roman" w:hAnsi="Times New Roman" w:cs="Times New Roman"/>
          <w:b/>
          <w:sz w:val="36"/>
          <w:szCs w:val="36"/>
        </w:rPr>
        <w:lastRenderedPageBreak/>
        <w:t>FIRING POSITIONS</w:t>
      </w:r>
    </w:p>
    <w:p w:rsidR="00093EEE" w:rsidRDefault="00093EEE" w:rsidP="00EF4D81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EF4D81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B92553" w:rsidRDefault="00EF4D81" w:rsidP="00093EE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B92553">
        <w:rPr>
          <w:rFonts w:ascii="Times New Roman" w:hAnsi="Times New Roman" w:cs="Times New Roman"/>
          <w:b/>
        </w:rPr>
        <w:t>STANDING, UNSUPPORTED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6-37. This position should be used for closer targets or when time is not available to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assume</w:t>
      </w:r>
      <w:proofErr w:type="gramEnd"/>
      <w:r w:rsidRPr="00B92553">
        <w:rPr>
          <w:rFonts w:ascii="Times New Roman" w:hAnsi="Times New Roman" w:cs="Times New Roman"/>
        </w:rPr>
        <w:t xml:space="preserve"> a steadier position such as short range employment. The upper body should be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leaned</w:t>
      </w:r>
      <w:proofErr w:type="gramEnd"/>
      <w:r w:rsidRPr="00B92553">
        <w:rPr>
          <w:rFonts w:ascii="Times New Roman" w:hAnsi="Times New Roman" w:cs="Times New Roman"/>
        </w:rPr>
        <w:t xml:space="preserve"> slightly forward to aid in recoil management. The key focus areas for the standing</w:t>
      </w:r>
    </w:p>
    <w:p w:rsidR="00EF4D81" w:rsidRPr="00B92553" w:rsidRDefault="00EF4D81" w:rsidP="00EF4D81">
      <w:pPr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supported</w:t>
      </w:r>
      <w:proofErr w:type="gramEnd"/>
      <w:r w:rsidRPr="00B92553">
        <w:rPr>
          <w:rFonts w:ascii="Times New Roman" w:hAnsi="Times New Roman" w:cs="Times New Roman"/>
        </w:rPr>
        <w:t xml:space="preserve"> position are applied as described in figure 6-9 below: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/>
    <w:p w:rsidR="00EF4D81" w:rsidRDefault="00EF4D81" w:rsidP="00EF4D81"/>
    <w:p w:rsidR="00EF4D81" w:rsidRDefault="00EF4D81" w:rsidP="00EF4D81">
      <w:r>
        <w:rPr>
          <w:noProof/>
        </w:rPr>
        <w:drawing>
          <wp:inline distT="0" distB="0" distL="0" distR="0">
            <wp:extent cx="5486400" cy="4134751"/>
            <wp:effectExtent l="0" t="0" r="0" b="5715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3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EE" w:rsidRDefault="00093EEE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093EEE" w:rsidRDefault="00EF4D81" w:rsidP="00093EE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3EEE">
        <w:rPr>
          <w:rFonts w:ascii="Times New Roman" w:hAnsi="Times New Roman" w:cs="Times New Roman"/>
          <w:b/>
          <w:sz w:val="20"/>
          <w:szCs w:val="20"/>
        </w:rPr>
        <w:t>Figure 6-9. Standing, unsupported example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B92553" w:rsidRDefault="00EF4D81" w:rsidP="00B925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B92553">
        <w:rPr>
          <w:rFonts w:ascii="Times New Roman" w:hAnsi="Times New Roman" w:cs="Times New Roman"/>
          <w:b/>
        </w:rPr>
        <w:lastRenderedPageBreak/>
        <w:t>STANDING, SUPPORTED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6-38. Soldier should ensure it is the handguard of the weapon NOT the barrel that is in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contact</w:t>
      </w:r>
      <w:proofErr w:type="gramEnd"/>
      <w:r w:rsidRPr="00B92553">
        <w:rPr>
          <w:rFonts w:ascii="Times New Roman" w:hAnsi="Times New Roman" w:cs="Times New Roman"/>
        </w:rPr>
        <w:t xml:space="preserve"> with the artificial support. Barrels being in direct contact with artificial support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will</w:t>
      </w:r>
      <w:proofErr w:type="gramEnd"/>
      <w:r w:rsidRPr="00B92553">
        <w:rPr>
          <w:rFonts w:ascii="Times New Roman" w:hAnsi="Times New Roman" w:cs="Times New Roman"/>
        </w:rPr>
        <w:t xml:space="preserve"> result in erratic shots. The standing supported position uses artificial support to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steady</w:t>
      </w:r>
      <w:proofErr w:type="gramEnd"/>
      <w:r w:rsidRPr="00B92553">
        <w:rPr>
          <w:rFonts w:ascii="Times New Roman" w:hAnsi="Times New Roman" w:cs="Times New Roman"/>
        </w:rPr>
        <w:t xml:space="preserve"> the position (see figure 6-10.) Forward pressure should be applied by the rear leg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and</w:t>
      </w:r>
      <w:proofErr w:type="gramEnd"/>
      <w:r w:rsidRPr="00B92553">
        <w:rPr>
          <w:rFonts w:ascii="Times New Roman" w:hAnsi="Times New Roman" w:cs="Times New Roman"/>
        </w:rPr>
        <w:t xml:space="preserve"> upper body to aid in recoil management. The key focus area for the standing</w:t>
      </w:r>
    </w:p>
    <w:p w:rsidR="00EF4D81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supported</w:t>
      </w:r>
      <w:proofErr w:type="gramEnd"/>
      <w:r w:rsidRPr="00B92553">
        <w:rPr>
          <w:rFonts w:ascii="Times New Roman" w:hAnsi="Times New Roman" w:cs="Times New Roman"/>
        </w:rPr>
        <w:t xml:space="preserve"> position are applied in the following ways:</w:t>
      </w:r>
    </w:p>
    <w:p w:rsidR="00B92553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 xml:space="preserve"> </w:t>
      </w:r>
      <w:r w:rsidR="009902B4">
        <w:rPr>
          <w:rFonts w:ascii="Times New Roman" w:hAnsi="Times New Roman" w:cs="Times New Roman"/>
          <w:b/>
        </w:rPr>
        <w:t>Non-firing</w:t>
      </w:r>
      <w:r w:rsidRPr="00B92553">
        <w:rPr>
          <w:rFonts w:ascii="Times New Roman" w:hAnsi="Times New Roman" w:cs="Times New Roman"/>
          <w:b/>
        </w:rPr>
        <w:t xml:space="preserve"> hand.</w:t>
      </w:r>
      <w:r w:rsidRPr="00B92553">
        <w:rPr>
          <w:rFonts w:ascii="Times New Roman" w:hAnsi="Times New Roman" w:cs="Times New Roman"/>
        </w:rPr>
        <w:t xml:space="preserve"> The </w:t>
      </w:r>
      <w:r w:rsidR="009902B4">
        <w:rPr>
          <w:rFonts w:ascii="Times New Roman" w:hAnsi="Times New Roman" w:cs="Times New Roman"/>
        </w:rPr>
        <w:t>non-firing</w:t>
      </w:r>
      <w:r w:rsidRPr="00B92553">
        <w:rPr>
          <w:rFonts w:ascii="Times New Roman" w:hAnsi="Times New Roman" w:cs="Times New Roman"/>
        </w:rPr>
        <w:t xml:space="preserve"> hand will hold the hand guards firmly and push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against</w:t>
      </w:r>
      <w:proofErr w:type="gramEnd"/>
      <w:r w:rsidRPr="00B92553">
        <w:rPr>
          <w:rFonts w:ascii="Times New Roman" w:hAnsi="Times New Roman" w:cs="Times New Roman"/>
        </w:rPr>
        <w:t xml:space="preserve"> the artificial support. Hand positioning will vary depending on the type</w:t>
      </w:r>
    </w:p>
    <w:p w:rsidR="00EF4D81" w:rsidRPr="00B92553" w:rsidRDefault="00EF4D81" w:rsidP="00EF4D81">
      <w:pPr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of</w:t>
      </w:r>
      <w:proofErr w:type="gramEnd"/>
      <w:r w:rsidRPr="00B92553">
        <w:rPr>
          <w:rFonts w:ascii="Times New Roman" w:hAnsi="Times New Roman" w:cs="Times New Roman"/>
        </w:rPr>
        <w:t xml:space="preserve"> support used.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r>
        <w:rPr>
          <w:noProof/>
        </w:rPr>
        <w:drawing>
          <wp:inline distT="0" distB="0" distL="0" distR="0">
            <wp:extent cx="5486400" cy="3790604"/>
            <wp:effectExtent l="0" t="0" r="0" b="0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9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553" w:rsidRDefault="00B92553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B92553" w:rsidRDefault="00EF4D81" w:rsidP="00B925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2553">
        <w:rPr>
          <w:rFonts w:ascii="Times New Roman" w:hAnsi="Times New Roman" w:cs="Times New Roman"/>
          <w:b/>
          <w:sz w:val="20"/>
          <w:szCs w:val="20"/>
        </w:rPr>
        <w:t>Figure 6-10. Standing, supported example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B92553" w:rsidRDefault="00B92553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B92553" w:rsidRDefault="00EF4D81" w:rsidP="00B925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B92553">
        <w:rPr>
          <w:rFonts w:ascii="Times New Roman" w:hAnsi="Times New Roman" w:cs="Times New Roman"/>
          <w:b/>
        </w:rPr>
        <w:lastRenderedPageBreak/>
        <w:t>SQUATTING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6-39. This position allows for rapid engagement of targets when an obstruction blocks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the</w:t>
      </w:r>
      <w:proofErr w:type="gramEnd"/>
      <w:r w:rsidRPr="00B92553">
        <w:rPr>
          <w:rFonts w:ascii="Times New Roman" w:hAnsi="Times New Roman" w:cs="Times New Roman"/>
        </w:rPr>
        <w:t xml:space="preserve"> firer from using standard positions. It allows the firer a fairly stable position by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simply</w:t>
      </w:r>
      <w:proofErr w:type="gramEnd"/>
      <w:r w:rsidRPr="00B92553">
        <w:rPr>
          <w:rFonts w:ascii="Times New Roman" w:hAnsi="Times New Roman" w:cs="Times New Roman"/>
        </w:rPr>
        <w:t xml:space="preserve"> squatting down to engage, then returning to a standing position after completing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the</w:t>
      </w:r>
      <w:proofErr w:type="gramEnd"/>
      <w:r w:rsidRPr="00B92553">
        <w:rPr>
          <w:rFonts w:ascii="Times New Roman" w:hAnsi="Times New Roman" w:cs="Times New Roman"/>
        </w:rPr>
        <w:t xml:space="preserve"> engagement (see figure 6-11.)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6-40. Perform the following to assume a good squatting firing position: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Face the target.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Place the feet shoulder-width apart.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Squat down as far as possible.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Place the back of triceps on the knees ensuring there is no bone on bone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contact.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 xml:space="preserve">Place the firing hand on the pistol grip and the </w:t>
      </w:r>
      <w:r w:rsidR="009902B4">
        <w:rPr>
          <w:rFonts w:ascii="Times New Roman" w:hAnsi="Times New Roman" w:cs="Times New Roman"/>
        </w:rPr>
        <w:t>non-firing</w:t>
      </w:r>
      <w:r w:rsidR="00EF4D81" w:rsidRPr="00B92553">
        <w:rPr>
          <w:rFonts w:ascii="Times New Roman" w:hAnsi="Times New Roman" w:cs="Times New Roman"/>
        </w:rPr>
        <w:t xml:space="preserve"> hand on the upper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hand guards.</w:t>
      </w:r>
    </w:p>
    <w:p w:rsidR="00EF4D81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Place the weapon's butt stock high in the firer’s shoulder pocket.</w:t>
      </w:r>
    </w:p>
    <w:p w:rsidR="00B92553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B92553">
        <w:rPr>
          <w:rFonts w:ascii="Times New Roman" w:hAnsi="Times New Roman" w:cs="Times New Roman"/>
          <w:b/>
        </w:rPr>
        <w:t>Note. The firer may opt to use pressure from firing hand to rotate weapon to</w:t>
      </w:r>
    </w:p>
    <w:p w:rsidR="00EF4D81" w:rsidRPr="00B92553" w:rsidRDefault="00EF4D81" w:rsidP="00EF4D81">
      <w:pPr>
        <w:rPr>
          <w:rFonts w:ascii="Times New Roman" w:hAnsi="Times New Roman" w:cs="Times New Roman"/>
          <w:b/>
        </w:rPr>
      </w:pPr>
      <w:proofErr w:type="gramStart"/>
      <w:r w:rsidRPr="00B92553">
        <w:rPr>
          <w:rFonts w:ascii="Times New Roman" w:hAnsi="Times New Roman" w:cs="Times New Roman"/>
          <w:b/>
        </w:rPr>
        <w:t>place</w:t>
      </w:r>
      <w:proofErr w:type="gramEnd"/>
      <w:r w:rsidRPr="00B92553">
        <w:rPr>
          <w:rFonts w:ascii="Times New Roman" w:hAnsi="Times New Roman" w:cs="Times New Roman"/>
          <w:b/>
        </w:rPr>
        <w:t xml:space="preserve"> the magazine against the opposite forearm to aid in stabilization.</w:t>
      </w:r>
    </w:p>
    <w:p w:rsidR="00EF4D81" w:rsidRDefault="00EF4D81" w:rsidP="00EF4D81">
      <w:pPr>
        <w:rPr>
          <w:b/>
        </w:rPr>
      </w:pPr>
    </w:p>
    <w:p w:rsidR="00EF4D81" w:rsidRDefault="00EF4D81" w:rsidP="00EF4D81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695839"/>
            <wp:effectExtent l="0" t="0" r="0" b="12700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9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553" w:rsidRDefault="00B92553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B92553" w:rsidRDefault="00EF4D81" w:rsidP="00B925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2553">
        <w:rPr>
          <w:rFonts w:ascii="Times New Roman" w:hAnsi="Times New Roman" w:cs="Times New Roman"/>
          <w:b/>
          <w:sz w:val="20"/>
          <w:szCs w:val="20"/>
        </w:rPr>
        <w:t>Figure 6-11. Squatting position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B92553" w:rsidRDefault="00B92553" w:rsidP="00B9255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B92553" w:rsidRDefault="00B92553" w:rsidP="00B925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B92553" w:rsidRDefault="00B92553" w:rsidP="00B925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EF4D81" w:rsidRPr="00B92553" w:rsidRDefault="00EF4D81" w:rsidP="00B925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B92553">
        <w:rPr>
          <w:rFonts w:ascii="Times New Roman" w:hAnsi="Times New Roman" w:cs="Times New Roman"/>
          <w:b/>
        </w:rPr>
        <w:lastRenderedPageBreak/>
        <w:t>KNEELING, UNSUPPORTED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6-41. The kneeling unsupported position does not use artificial support. Figure 6-12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shows</w:t>
      </w:r>
      <w:proofErr w:type="gramEnd"/>
      <w:r w:rsidRPr="00B92553">
        <w:rPr>
          <w:rFonts w:ascii="Times New Roman" w:hAnsi="Times New Roman" w:cs="Times New Roman"/>
        </w:rPr>
        <w:t xml:space="preserve"> the optimum unsupported kneeling position. The firer should be leaning slightly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forward</w:t>
      </w:r>
      <w:proofErr w:type="gramEnd"/>
      <w:r w:rsidRPr="00B92553">
        <w:rPr>
          <w:rFonts w:ascii="Times New Roman" w:hAnsi="Times New Roman" w:cs="Times New Roman"/>
        </w:rPr>
        <w:t xml:space="preserve"> into the position to allow for recoil management and quicker follow-up shots.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The primary goal of this firing position is to establish the smallest wobble area possible.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Key focus areas for kneeling, unsupported are: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ÜAYˇ" w:hAnsi="ÜAYˇ" w:cs="ÜAYˇ"/>
          <w:b/>
        </w:rPr>
        <w:t>-</w:t>
      </w:r>
      <w:r w:rsidR="009902B4">
        <w:rPr>
          <w:rFonts w:ascii="Times New Roman" w:hAnsi="Times New Roman" w:cs="Times New Roman"/>
          <w:b/>
        </w:rPr>
        <w:t>Non-firing</w:t>
      </w:r>
      <w:r w:rsidR="00EF4D81" w:rsidRPr="00B92553">
        <w:rPr>
          <w:rFonts w:ascii="Times New Roman" w:hAnsi="Times New Roman" w:cs="Times New Roman"/>
          <w:b/>
        </w:rPr>
        <w:t xml:space="preserve"> elbow.</w:t>
      </w:r>
      <w:r w:rsidR="00EF4D81" w:rsidRPr="00B92553">
        <w:rPr>
          <w:rFonts w:ascii="Times New Roman" w:hAnsi="Times New Roman" w:cs="Times New Roman"/>
        </w:rPr>
        <w:t xml:space="preserve"> Place the non-firing elbow directly underneath the rifle as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much as possible. The elbow should be placed either in front of or behind the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kneecap. Placing the elbow directly on the kneecap will cause it to roll and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increases the wobble area.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ÜAYˇ" w:hAnsi="ÜAYˇ" w:cs="ÜAYˇ"/>
          <w:b/>
        </w:rPr>
        <w:t>-</w:t>
      </w:r>
      <w:r w:rsidR="00EF4D81" w:rsidRPr="00B92553">
        <w:rPr>
          <w:rFonts w:ascii="Times New Roman" w:hAnsi="Times New Roman" w:cs="Times New Roman"/>
          <w:b/>
        </w:rPr>
        <w:t>Leg position.</w:t>
      </w:r>
      <w:r w:rsidR="00EF4D81" w:rsidRPr="00B92553">
        <w:rPr>
          <w:rFonts w:ascii="Times New Roman" w:hAnsi="Times New Roman" w:cs="Times New Roman"/>
        </w:rPr>
        <w:t xml:space="preserve"> The non-firing leg should be bent approximately 90 degrees at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the knee and be directly under the rifle. The firing-side leg should be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 xml:space="preserve">perpendicular to the </w:t>
      </w:r>
      <w:r w:rsidR="009902B4">
        <w:rPr>
          <w:rFonts w:ascii="Times New Roman" w:hAnsi="Times New Roman" w:cs="Times New Roman"/>
        </w:rPr>
        <w:t>non-firing</w:t>
      </w:r>
      <w:r w:rsidR="00EF4D81" w:rsidRPr="00B92553">
        <w:rPr>
          <w:rFonts w:ascii="Times New Roman" w:hAnsi="Times New Roman" w:cs="Times New Roman"/>
        </w:rPr>
        <w:t xml:space="preserve"> leg. The firer may rest their body weight on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the heel. Some firers lack the flexibility to do this and may have a gap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between their buttocks and the heel.</w:t>
      </w:r>
    </w:p>
    <w:p w:rsidR="00EF4D81" w:rsidRPr="00B92553" w:rsidRDefault="00B92553" w:rsidP="00B9255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ÜAYˇ" w:hAnsi="ÜAYˇ" w:cs="ÜAYˇ"/>
          <w:b/>
        </w:rPr>
        <w:t>-</w:t>
      </w:r>
      <w:r w:rsidR="00EF4D81" w:rsidRPr="00B92553">
        <w:rPr>
          <w:rFonts w:ascii="Times New Roman" w:hAnsi="Times New Roman" w:cs="Times New Roman"/>
          <w:b/>
        </w:rPr>
        <w:t>Aggressive (stretch) kneeling.</w:t>
      </w:r>
      <w:r w:rsidR="00EF4D81" w:rsidRPr="00B92553">
        <w:rPr>
          <w:rFonts w:ascii="Times New Roman" w:hAnsi="Times New Roman" w:cs="Times New Roman"/>
        </w:rPr>
        <w:t xml:space="preserve"> All weight on non-firing foot, thigh to calf,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 xml:space="preserve">upper body leaning forward, </w:t>
      </w:r>
      <w:r w:rsidR="009902B4">
        <w:rPr>
          <w:rFonts w:ascii="Times New Roman" w:hAnsi="Times New Roman" w:cs="Times New Roman"/>
        </w:rPr>
        <w:t>non-firing</w:t>
      </w:r>
      <w:r w:rsidR="00EF4D81" w:rsidRPr="00B92553">
        <w:rPr>
          <w:rFonts w:ascii="Times New Roman" w:hAnsi="Times New Roman" w:cs="Times New Roman"/>
        </w:rPr>
        <w:t xml:space="preserve"> triceps on non-firing knee, firing leg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stretched be</w:t>
      </w:r>
      <w:r>
        <w:rPr>
          <w:rFonts w:ascii="Times New Roman" w:hAnsi="Times New Roman" w:cs="Times New Roman"/>
        </w:rPr>
        <w:t xml:space="preserve">hind for </w:t>
      </w:r>
      <w:r w:rsidR="00EF4D81" w:rsidRPr="00B92553">
        <w:rPr>
          <w:rFonts w:ascii="Times New Roman" w:hAnsi="Times New Roman" w:cs="Times New Roman"/>
        </w:rPr>
        <w:t>support. Highly effective for rapid fire and movement.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765665"/>
            <wp:effectExtent l="0" t="0" r="0" b="0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6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81" w:rsidRDefault="00EF4D81" w:rsidP="00EF4D81">
      <w:pPr>
        <w:rPr>
          <w:b/>
        </w:rPr>
      </w:pPr>
    </w:p>
    <w:p w:rsidR="00EF4D81" w:rsidRPr="00B92553" w:rsidRDefault="00EF4D81" w:rsidP="00B925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2553">
        <w:rPr>
          <w:rFonts w:ascii="Times New Roman" w:hAnsi="Times New Roman" w:cs="Times New Roman"/>
          <w:b/>
          <w:sz w:val="20"/>
          <w:szCs w:val="20"/>
        </w:rPr>
        <w:t>Figure 6-12. Kneeling, unsupported example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B92553" w:rsidRDefault="00B92553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B92553" w:rsidRDefault="00B92553" w:rsidP="00EF4D81">
      <w:pPr>
        <w:rPr>
          <w:rFonts w:ascii="Times New Roman" w:hAnsi="Times New Roman" w:cs="Times New Roman"/>
          <w:sz w:val="20"/>
          <w:szCs w:val="20"/>
        </w:rPr>
      </w:pPr>
    </w:p>
    <w:p w:rsidR="00B92553" w:rsidRDefault="00B92553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B92553" w:rsidRDefault="00EF4D81" w:rsidP="00B925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B92553">
        <w:rPr>
          <w:rFonts w:ascii="Times New Roman" w:hAnsi="Times New Roman" w:cs="Times New Roman"/>
          <w:b/>
        </w:rPr>
        <w:lastRenderedPageBreak/>
        <w:t>KNEELING, SUPPORTED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6-42. The kneeling supported position uses artificial support to steady the position (see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figure</w:t>
      </w:r>
      <w:proofErr w:type="gramEnd"/>
      <w:r w:rsidRPr="00B92553">
        <w:rPr>
          <w:rFonts w:ascii="Times New Roman" w:hAnsi="Times New Roman" w:cs="Times New Roman"/>
        </w:rPr>
        <w:t xml:space="preserve"> 6-13). Contact by the </w:t>
      </w:r>
      <w:r w:rsidR="009902B4">
        <w:rPr>
          <w:rFonts w:ascii="Times New Roman" w:hAnsi="Times New Roman" w:cs="Times New Roman"/>
        </w:rPr>
        <w:t>non-firing</w:t>
      </w:r>
      <w:r w:rsidRPr="00B92553">
        <w:rPr>
          <w:rFonts w:ascii="Times New Roman" w:hAnsi="Times New Roman" w:cs="Times New Roman"/>
        </w:rPr>
        <w:t xml:space="preserve"> hand and elbow with the artificial support is the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primary</w:t>
      </w:r>
      <w:proofErr w:type="gramEnd"/>
      <w:r w:rsidRPr="00B92553">
        <w:rPr>
          <w:rFonts w:ascii="Times New Roman" w:hAnsi="Times New Roman" w:cs="Times New Roman"/>
        </w:rPr>
        <w:t xml:space="preserve"> difference between the kneeling supported and unsupported positions since it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assists</w:t>
      </w:r>
      <w:proofErr w:type="gramEnd"/>
      <w:r w:rsidRPr="00B92553">
        <w:rPr>
          <w:rFonts w:ascii="Times New Roman" w:hAnsi="Times New Roman" w:cs="Times New Roman"/>
        </w:rPr>
        <w:t xml:space="preserve"> in the stability of the weapon. Body contact is good, but the barrel of the rifle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must</w:t>
      </w:r>
      <w:proofErr w:type="gramEnd"/>
      <w:r w:rsidRPr="00B92553">
        <w:rPr>
          <w:rFonts w:ascii="Times New Roman" w:hAnsi="Times New Roman" w:cs="Times New Roman"/>
        </w:rPr>
        <w:t xml:space="preserve"> not touch the artificial support. Forward pressure is applied to aid in recoil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management</w:t>
      </w:r>
      <w:proofErr w:type="gramEnd"/>
      <w:r w:rsidRPr="00B92553">
        <w:rPr>
          <w:rFonts w:ascii="Times New Roman" w:hAnsi="Times New Roman" w:cs="Times New Roman"/>
        </w:rPr>
        <w:t>. The key focus areas for the kneeling supported position are applied in the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following</w:t>
      </w:r>
      <w:proofErr w:type="gramEnd"/>
      <w:r w:rsidRPr="00B92553">
        <w:rPr>
          <w:rFonts w:ascii="Times New Roman" w:hAnsi="Times New Roman" w:cs="Times New Roman"/>
        </w:rPr>
        <w:t xml:space="preserve"> ways: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ÜAYˇ" w:hAnsi="ÜAYˇ" w:cs="ÜAYˇ"/>
          <w:b/>
        </w:rPr>
        <w:t>-</w:t>
      </w:r>
      <w:r w:rsidR="009902B4">
        <w:rPr>
          <w:rFonts w:ascii="Times New Roman" w:hAnsi="Times New Roman" w:cs="Times New Roman"/>
          <w:b/>
        </w:rPr>
        <w:t>Non-firing</w:t>
      </w:r>
      <w:r w:rsidR="00EF4D81" w:rsidRPr="00B92553">
        <w:rPr>
          <w:rFonts w:ascii="Times New Roman" w:hAnsi="Times New Roman" w:cs="Times New Roman"/>
          <w:b/>
        </w:rPr>
        <w:t xml:space="preserve"> hand.</w:t>
      </w:r>
      <w:r w:rsidR="00EF4D81" w:rsidRPr="00B92553">
        <w:rPr>
          <w:rFonts w:ascii="Times New Roman" w:hAnsi="Times New Roman" w:cs="Times New Roman"/>
        </w:rPr>
        <w:t xml:space="preserve"> The </w:t>
      </w:r>
      <w:r w:rsidR="009902B4">
        <w:rPr>
          <w:rFonts w:ascii="Times New Roman" w:hAnsi="Times New Roman" w:cs="Times New Roman"/>
        </w:rPr>
        <w:t>non-firing</w:t>
      </w:r>
      <w:r w:rsidR="00EF4D81" w:rsidRPr="00B92553">
        <w:rPr>
          <w:rFonts w:ascii="Times New Roman" w:hAnsi="Times New Roman" w:cs="Times New Roman"/>
        </w:rPr>
        <w:t xml:space="preserve"> hand will hold the hand guards firmly and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will also be pushed against the artificial support. Hand positioning will vary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depending on the type of support used.</w:t>
      </w:r>
    </w:p>
    <w:p w:rsidR="00EF4D81" w:rsidRPr="00B92553" w:rsidRDefault="00B92553" w:rsidP="00B9255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ÜAYˇ" w:hAnsi="ÜAYˇ" w:cs="ÜAYˇ"/>
          <w:b/>
        </w:rPr>
        <w:t>-</w:t>
      </w:r>
      <w:r w:rsidR="009902B4">
        <w:rPr>
          <w:rFonts w:ascii="Times New Roman" w:hAnsi="Times New Roman" w:cs="Times New Roman"/>
          <w:b/>
        </w:rPr>
        <w:t>Non-firing</w:t>
      </w:r>
      <w:r w:rsidR="00EF4D81" w:rsidRPr="00B92553">
        <w:rPr>
          <w:rFonts w:ascii="Times New Roman" w:hAnsi="Times New Roman" w:cs="Times New Roman"/>
          <w:b/>
        </w:rPr>
        <w:t xml:space="preserve"> elbow.</w:t>
      </w:r>
      <w:r w:rsidR="00EF4D81" w:rsidRPr="00B92553">
        <w:rPr>
          <w:rFonts w:ascii="Times New Roman" w:hAnsi="Times New Roman" w:cs="Times New Roman"/>
        </w:rPr>
        <w:t xml:space="preserve"> The </w:t>
      </w:r>
      <w:r w:rsidR="009902B4">
        <w:rPr>
          <w:rFonts w:ascii="Times New Roman" w:hAnsi="Times New Roman" w:cs="Times New Roman"/>
        </w:rPr>
        <w:t>non-firing</w:t>
      </w:r>
      <w:r w:rsidR="00EF4D81" w:rsidRPr="00B92553">
        <w:rPr>
          <w:rFonts w:ascii="Times New Roman" w:hAnsi="Times New Roman" w:cs="Times New Roman"/>
        </w:rPr>
        <w:t xml:space="preserve"> elbow and forearm may be used to assist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with the weapon’s stability by pushing against the artificial support. The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 xml:space="preserve">contact of the </w:t>
      </w:r>
      <w:r w:rsidR="009902B4">
        <w:rPr>
          <w:rFonts w:ascii="Times New Roman" w:hAnsi="Times New Roman" w:cs="Times New Roman"/>
        </w:rPr>
        <w:t>non-firing</w:t>
      </w:r>
      <w:r w:rsidR="00EF4D81" w:rsidRPr="00B92553">
        <w:rPr>
          <w:rFonts w:ascii="Times New Roman" w:hAnsi="Times New Roman" w:cs="Times New Roman"/>
        </w:rPr>
        <w:t xml:space="preserve"> elbow and forearm with the structure will vary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depending on the support used and the angle to the target.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725764"/>
            <wp:effectExtent l="0" t="0" r="0" b="8255"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2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81" w:rsidRDefault="00EF4D81" w:rsidP="00EF4D81">
      <w:pPr>
        <w:rPr>
          <w:b/>
        </w:rPr>
      </w:pPr>
    </w:p>
    <w:p w:rsidR="00EF4D81" w:rsidRPr="00B92553" w:rsidRDefault="00EF4D81" w:rsidP="00B9255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2553">
        <w:rPr>
          <w:rFonts w:ascii="Times New Roman" w:hAnsi="Times New Roman" w:cs="Times New Roman"/>
          <w:b/>
          <w:sz w:val="20"/>
          <w:szCs w:val="20"/>
        </w:rPr>
        <w:t>Figure 6-13. Kneeling, supported example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B92553" w:rsidRDefault="00B92553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B92553" w:rsidRDefault="00EF4D81" w:rsidP="00B925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B92553">
        <w:rPr>
          <w:rFonts w:ascii="Times New Roman" w:hAnsi="Times New Roman" w:cs="Times New Roman"/>
          <w:b/>
        </w:rPr>
        <w:lastRenderedPageBreak/>
        <w:t>SITTING, CROSSED-ANKLE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92553">
        <w:rPr>
          <w:rFonts w:ascii="Times New Roman" w:hAnsi="Times New Roman" w:cs="Times New Roman"/>
        </w:rPr>
        <w:t>6-43. The sitting, crossed-ankle position provides a broad base of support and places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most</w:t>
      </w:r>
      <w:proofErr w:type="gramEnd"/>
      <w:r w:rsidRPr="00B92553">
        <w:rPr>
          <w:rFonts w:ascii="Times New Roman" w:hAnsi="Times New Roman" w:cs="Times New Roman"/>
        </w:rPr>
        <w:t xml:space="preserve"> of the body weight behind the weapon (see figure 6-14). This allows quick shot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recovery</w:t>
      </w:r>
      <w:proofErr w:type="gramEnd"/>
      <w:r w:rsidRPr="00B92553">
        <w:rPr>
          <w:rFonts w:ascii="Times New Roman" w:hAnsi="Times New Roman" w:cs="Times New Roman"/>
        </w:rPr>
        <w:t xml:space="preserve"> and recoil impulse absorption. Perform the following to assume a good</w:t>
      </w:r>
    </w:p>
    <w:p w:rsidR="00EF4D81" w:rsidRPr="00B92553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B92553">
        <w:rPr>
          <w:rFonts w:ascii="Times New Roman" w:hAnsi="Times New Roman" w:cs="Times New Roman"/>
        </w:rPr>
        <w:t>crossed-ankle</w:t>
      </w:r>
      <w:proofErr w:type="gramEnd"/>
      <w:r w:rsidRPr="00B92553">
        <w:rPr>
          <w:rFonts w:ascii="Times New Roman" w:hAnsi="Times New Roman" w:cs="Times New Roman"/>
        </w:rPr>
        <w:t xml:space="preserve"> position: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Face the target at a 10- to 30-degree angle.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 xml:space="preserve">Place the </w:t>
      </w:r>
      <w:r w:rsidR="009902B4">
        <w:rPr>
          <w:rFonts w:ascii="Times New Roman" w:hAnsi="Times New Roman" w:cs="Times New Roman"/>
        </w:rPr>
        <w:t>non-firing</w:t>
      </w:r>
      <w:r w:rsidR="00EF4D81" w:rsidRPr="00B92553">
        <w:rPr>
          <w:rFonts w:ascii="Times New Roman" w:hAnsi="Times New Roman" w:cs="Times New Roman"/>
        </w:rPr>
        <w:t xml:space="preserve"> hand under the hand guard.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Bend at knees and break fall with the firing hand.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Push backward with feet to extend legs and place the buttocks to ground.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Cross the non-firing ankle over the firing ankle.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Bend forward at the waist.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 xml:space="preserve">Place the non-firing elbow on the </w:t>
      </w:r>
      <w:r w:rsidR="009902B4">
        <w:rPr>
          <w:rFonts w:ascii="Times New Roman" w:hAnsi="Times New Roman" w:cs="Times New Roman"/>
        </w:rPr>
        <w:t>non-firing</w:t>
      </w:r>
      <w:r w:rsidR="00EF4D81" w:rsidRPr="00B92553">
        <w:rPr>
          <w:rFonts w:ascii="Times New Roman" w:hAnsi="Times New Roman" w:cs="Times New Roman"/>
        </w:rPr>
        <w:t xml:space="preserve"> leg below knee.</w:t>
      </w:r>
    </w:p>
    <w:p w:rsidR="00EF4D81" w:rsidRPr="00B92553" w:rsidRDefault="00B92553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Grasp the rifle butt with the firing hand and place into the firing shoulder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pocket.</w:t>
      </w:r>
    </w:p>
    <w:p w:rsidR="00EF4D81" w:rsidRPr="00B92553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Grasp the pistol grip with the firing hand.</w:t>
      </w:r>
    </w:p>
    <w:p w:rsidR="00EF4D81" w:rsidRPr="00B92553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Lower the firing elbow to the inside of the firing knee.</w:t>
      </w:r>
    </w:p>
    <w:p w:rsidR="00EF4D81" w:rsidRPr="00B92553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>Place the cheek firmly against the stock to obtain a firm stock weld.</w:t>
      </w:r>
    </w:p>
    <w:p w:rsidR="00EF4D81" w:rsidRPr="00B92553" w:rsidRDefault="00E21562" w:rsidP="00E215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B92553">
        <w:rPr>
          <w:rFonts w:ascii="Times New Roman" w:hAnsi="Times New Roman" w:cs="Times New Roman"/>
        </w:rPr>
        <w:t xml:space="preserve">Move the </w:t>
      </w:r>
      <w:r w:rsidR="009902B4">
        <w:rPr>
          <w:rFonts w:ascii="Times New Roman" w:hAnsi="Times New Roman" w:cs="Times New Roman"/>
        </w:rPr>
        <w:t>non-firing</w:t>
      </w:r>
      <w:r w:rsidR="00EF4D81" w:rsidRPr="00B92553">
        <w:rPr>
          <w:rFonts w:ascii="Times New Roman" w:hAnsi="Times New Roman" w:cs="Times New Roman"/>
        </w:rPr>
        <w:t xml:space="preserve"> hand to a location under the hand guard that provides the</w:t>
      </w:r>
      <w:r>
        <w:rPr>
          <w:rFonts w:ascii="Times New Roman" w:hAnsi="Times New Roman" w:cs="Times New Roman"/>
        </w:rPr>
        <w:t xml:space="preserve"> </w:t>
      </w:r>
      <w:r w:rsidR="00EF4D81" w:rsidRPr="00B92553">
        <w:rPr>
          <w:rFonts w:ascii="Times New Roman" w:hAnsi="Times New Roman" w:cs="Times New Roman"/>
        </w:rPr>
        <w:t>maximum bone support and stability for the weapon.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710801"/>
            <wp:effectExtent l="0" t="0" r="0" b="0"/>
            <wp:docPr id="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1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D81" w:rsidRDefault="00EF4D81" w:rsidP="00EF4D81">
      <w:pPr>
        <w:rPr>
          <w:b/>
        </w:rPr>
      </w:pPr>
    </w:p>
    <w:p w:rsidR="00EF4D81" w:rsidRPr="00E21562" w:rsidRDefault="00EF4D81" w:rsidP="00E2156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1562">
        <w:rPr>
          <w:rFonts w:ascii="Times New Roman" w:hAnsi="Times New Roman" w:cs="Times New Roman"/>
          <w:b/>
          <w:sz w:val="20"/>
          <w:szCs w:val="20"/>
        </w:rPr>
        <w:t>Figure 6-14. Sitting position—crossed ankle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Pr="00E21562" w:rsidRDefault="00EF4D81" w:rsidP="00E215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21562">
        <w:rPr>
          <w:rFonts w:ascii="Times New Roman" w:hAnsi="Times New Roman" w:cs="Times New Roman"/>
          <w:b/>
        </w:rPr>
        <w:lastRenderedPageBreak/>
        <w:t>SITTING, CROSSED-LEG</w:t>
      </w:r>
    </w:p>
    <w:p w:rsidR="00EF4D81" w:rsidRPr="00E21562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6-44. The crossed-leg sitting position provides a base of support and places most of the</w:t>
      </w:r>
    </w:p>
    <w:p w:rsidR="00EF4D81" w:rsidRPr="00E21562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body</w:t>
      </w:r>
      <w:proofErr w:type="gramEnd"/>
      <w:r w:rsidRPr="00E21562">
        <w:rPr>
          <w:rFonts w:ascii="Times New Roman" w:hAnsi="Times New Roman" w:cs="Times New Roman"/>
        </w:rPr>
        <w:t xml:space="preserve"> weight behind the weapon for quick shot recovery (see figure 6-15). Soldiers may</w:t>
      </w:r>
    </w:p>
    <w:p w:rsidR="00EF4D81" w:rsidRPr="00E21562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experience</w:t>
      </w:r>
      <w:proofErr w:type="gramEnd"/>
      <w:r w:rsidRPr="00E21562">
        <w:rPr>
          <w:rFonts w:ascii="Times New Roman" w:hAnsi="Times New Roman" w:cs="Times New Roman"/>
        </w:rPr>
        <w:t xml:space="preserve"> a strong pulse beat in this position due to restricted blood flow in the legs</w:t>
      </w:r>
    </w:p>
    <w:p w:rsidR="00EF4D81" w:rsidRPr="00E21562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and</w:t>
      </w:r>
      <w:proofErr w:type="gramEnd"/>
      <w:r w:rsidRPr="00E21562">
        <w:rPr>
          <w:rFonts w:ascii="Times New Roman" w:hAnsi="Times New Roman" w:cs="Times New Roman"/>
        </w:rPr>
        <w:t xml:space="preserve"> abdomen. An increased pulse causes a larger wobble area.</w:t>
      </w:r>
    </w:p>
    <w:p w:rsidR="00EF4D81" w:rsidRPr="00E21562" w:rsidRDefault="00EF4D81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6-45. Perform the following to assume a good crossed-leg position: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 xml:space="preserve">Place the </w:t>
      </w:r>
      <w:r w:rsidR="009902B4">
        <w:rPr>
          <w:rFonts w:ascii="Times New Roman" w:hAnsi="Times New Roman" w:cs="Times New Roman"/>
        </w:rPr>
        <w:t>non-firing</w:t>
      </w:r>
      <w:r w:rsidR="00EF4D81" w:rsidRPr="00E21562">
        <w:rPr>
          <w:rFonts w:ascii="Times New Roman" w:hAnsi="Times New Roman" w:cs="Times New Roman"/>
        </w:rPr>
        <w:t xml:space="preserve"> hand under the hand guard.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 xml:space="preserve">Cross the </w:t>
      </w:r>
      <w:r w:rsidR="009902B4">
        <w:rPr>
          <w:rFonts w:ascii="Times New Roman" w:hAnsi="Times New Roman" w:cs="Times New Roman"/>
        </w:rPr>
        <w:t>non-firing</w:t>
      </w:r>
      <w:r w:rsidR="00EF4D81" w:rsidRPr="00E21562">
        <w:rPr>
          <w:rFonts w:ascii="Times New Roman" w:hAnsi="Times New Roman" w:cs="Times New Roman"/>
        </w:rPr>
        <w:t xml:space="preserve"> leg over the firing leg.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>Bend at the knees and break the fall with the firing hand.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>Place the buttocks to the ground close to the crossed legs.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>Bend forward at the waist.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 xml:space="preserve">Place the </w:t>
      </w:r>
      <w:r w:rsidR="009902B4">
        <w:rPr>
          <w:rFonts w:ascii="Times New Roman" w:hAnsi="Times New Roman" w:cs="Times New Roman"/>
        </w:rPr>
        <w:t>non-firing</w:t>
      </w:r>
      <w:r w:rsidR="00EF4D81" w:rsidRPr="00E21562">
        <w:rPr>
          <w:rFonts w:ascii="Times New Roman" w:hAnsi="Times New Roman" w:cs="Times New Roman"/>
        </w:rPr>
        <w:t xml:space="preserve"> elbow on the </w:t>
      </w:r>
      <w:r w:rsidR="009902B4">
        <w:rPr>
          <w:rFonts w:ascii="Times New Roman" w:hAnsi="Times New Roman" w:cs="Times New Roman"/>
        </w:rPr>
        <w:t>non-firing</w:t>
      </w:r>
      <w:r w:rsidR="00EF4D81" w:rsidRPr="00E21562">
        <w:rPr>
          <w:rFonts w:ascii="Times New Roman" w:hAnsi="Times New Roman" w:cs="Times New Roman"/>
        </w:rPr>
        <w:t xml:space="preserve"> leg at the bend of the knee.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>Establish solid butt stock position in the firing shoulder pocket.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>Grasp the pistol grip with the firing hand.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>Lower the firing elbow to the inside of the firing knee.</w:t>
      </w:r>
    </w:p>
    <w:p w:rsidR="00EF4D81" w:rsidRPr="00E21562" w:rsidRDefault="00E21562" w:rsidP="00EF4D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>Place the cheek firmly against the stock to obtain a firm stock weld.</w:t>
      </w:r>
    </w:p>
    <w:p w:rsidR="00EF4D81" w:rsidRPr="00E21562" w:rsidRDefault="00E21562" w:rsidP="00EF4D81">
      <w:pPr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EF4D81" w:rsidRPr="00E21562">
        <w:rPr>
          <w:rFonts w:ascii="Times New Roman" w:hAnsi="Times New Roman" w:cs="Times New Roman"/>
        </w:rPr>
        <w:t>Place the non-firing hand under the hand guard to provide support.</w:t>
      </w:r>
    </w:p>
    <w:p w:rsidR="00EF4D81" w:rsidRDefault="00EF4D81" w:rsidP="00EF4D81">
      <w:pPr>
        <w:rPr>
          <w:rFonts w:ascii="Times New Roman" w:hAnsi="Times New Roman" w:cs="Times New Roman"/>
          <w:sz w:val="20"/>
          <w:szCs w:val="20"/>
        </w:rPr>
      </w:pPr>
    </w:p>
    <w:p w:rsidR="00EF4D81" w:rsidRDefault="00093EEE" w:rsidP="00EF4D81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715789"/>
            <wp:effectExtent l="0" t="0" r="0" b="0"/>
            <wp:docPr id="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1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EE" w:rsidRPr="00E21562" w:rsidRDefault="00093EEE" w:rsidP="00E21562">
      <w:pPr>
        <w:jc w:val="center"/>
        <w:rPr>
          <w:b/>
        </w:rPr>
      </w:pPr>
    </w:p>
    <w:p w:rsidR="00093EEE" w:rsidRPr="00E21562" w:rsidRDefault="00093EEE" w:rsidP="00E2156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1562">
        <w:rPr>
          <w:rFonts w:ascii="Times New Roman" w:hAnsi="Times New Roman" w:cs="Times New Roman"/>
          <w:b/>
          <w:sz w:val="20"/>
          <w:szCs w:val="20"/>
        </w:rPr>
        <w:t>Figure 6-15. Sitting position—crossed-leg</w:t>
      </w:r>
    </w:p>
    <w:p w:rsidR="00093EEE" w:rsidRDefault="00093EEE" w:rsidP="00EF4D81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EF4D81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EF4D81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EF4D81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E21562">
      <w:pPr>
        <w:rPr>
          <w:rFonts w:ascii="Times New Roman" w:hAnsi="Times New Roman" w:cs="Times New Roman"/>
          <w:sz w:val="20"/>
          <w:szCs w:val="20"/>
        </w:rPr>
      </w:pPr>
    </w:p>
    <w:p w:rsidR="00E21562" w:rsidRPr="00E21562" w:rsidRDefault="00E21562" w:rsidP="00E21562">
      <w:pPr>
        <w:rPr>
          <w:rFonts w:ascii="Times New Roman" w:hAnsi="Times New Roman" w:cs="Times New Roman"/>
          <w:b/>
          <w:sz w:val="20"/>
          <w:szCs w:val="20"/>
        </w:rPr>
      </w:pPr>
    </w:p>
    <w:p w:rsidR="00093EEE" w:rsidRPr="00E21562" w:rsidRDefault="00093EEE" w:rsidP="00E215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21562">
        <w:rPr>
          <w:rFonts w:ascii="Times New Roman" w:hAnsi="Times New Roman" w:cs="Times New Roman"/>
          <w:b/>
        </w:rPr>
        <w:lastRenderedPageBreak/>
        <w:t>SITTING, OPEN-LEG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6-46. The open-leg sitting position is the preferred sitting position when shooting with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combat</w:t>
      </w:r>
      <w:proofErr w:type="gramEnd"/>
      <w:r w:rsidRPr="00E21562">
        <w:rPr>
          <w:rFonts w:ascii="Times New Roman" w:hAnsi="Times New Roman" w:cs="Times New Roman"/>
        </w:rPr>
        <w:t xml:space="preserve"> equipment (see figure 6-16). It places less of the body weight behind the weapon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than</w:t>
      </w:r>
      <w:proofErr w:type="gramEnd"/>
      <w:r w:rsidRPr="00E21562">
        <w:rPr>
          <w:rFonts w:ascii="Times New Roman" w:hAnsi="Times New Roman" w:cs="Times New Roman"/>
        </w:rPr>
        <w:t xml:space="preserve"> the other sitting positions. Perform the following to assume a good open-leg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position</w:t>
      </w:r>
      <w:proofErr w:type="gramEnd"/>
      <w:r w:rsidRPr="00E21562">
        <w:rPr>
          <w:rFonts w:ascii="Times New Roman" w:hAnsi="Times New Roman" w:cs="Times New Roman"/>
        </w:rPr>
        <w:t>: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Face the target at a 10 to 30 degree angle to the firing of the line of fire.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Place the feet approximately shoulder width apart.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 xml:space="preserve">Place the </w:t>
      </w:r>
      <w:r w:rsidR="009902B4">
        <w:rPr>
          <w:rFonts w:ascii="Times New Roman" w:hAnsi="Times New Roman" w:cs="Times New Roman"/>
        </w:rPr>
        <w:t>non-firing</w:t>
      </w:r>
      <w:r w:rsidR="00093EEE" w:rsidRPr="00E21562">
        <w:rPr>
          <w:rFonts w:ascii="Times New Roman" w:hAnsi="Times New Roman" w:cs="Times New Roman"/>
        </w:rPr>
        <w:t xml:space="preserve"> hand under the hand guard.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Bend at the knees while breaking the fall with the firing hand. Push backward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with the feet to extend the legs and place the buttocks on ground.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Place the both the firing and non-firing elbow inside the knees.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Grasp the rifle butt with the firing hand and place into the firing shoulder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pocket.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Grasp the pistol grip with the firing hand.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Lower the firing elbow to the inside of the firing knee.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Place the cheek firmly against the stock to obtain a firm stock weld.</w:t>
      </w:r>
    </w:p>
    <w:p w:rsidR="00093EEE" w:rsidRPr="00E21562" w:rsidRDefault="00E21562" w:rsidP="00E215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 xml:space="preserve">Move </w:t>
      </w:r>
      <w:r w:rsidR="009902B4">
        <w:rPr>
          <w:rFonts w:ascii="Times New Roman" w:hAnsi="Times New Roman" w:cs="Times New Roman"/>
        </w:rPr>
        <w:t>non-firing</w:t>
      </w:r>
      <w:r w:rsidR="00093EEE" w:rsidRPr="00E21562">
        <w:rPr>
          <w:rFonts w:ascii="Times New Roman" w:hAnsi="Times New Roman" w:cs="Times New Roman"/>
        </w:rPr>
        <w:t xml:space="preserve"> hand to a location under the hand guard that provides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maximum bone support and stability for the weapon.</w:t>
      </w: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730752"/>
            <wp:effectExtent l="0" t="0" r="0" b="3175"/>
            <wp:docPr id="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3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EE" w:rsidRDefault="00093EEE" w:rsidP="00093EEE">
      <w:pPr>
        <w:rPr>
          <w:b/>
        </w:rPr>
      </w:pPr>
    </w:p>
    <w:p w:rsidR="00093EEE" w:rsidRPr="00E21562" w:rsidRDefault="00093EEE" w:rsidP="00E2156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1562">
        <w:rPr>
          <w:rFonts w:ascii="Times New Roman" w:hAnsi="Times New Roman" w:cs="Times New Roman"/>
          <w:b/>
          <w:sz w:val="20"/>
          <w:szCs w:val="20"/>
        </w:rPr>
        <w:t>Figure 6-16. Sitting position—open leg</w:t>
      </w: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Pr="00E21562" w:rsidRDefault="00093EEE" w:rsidP="00E21562">
      <w:pPr>
        <w:rPr>
          <w:rFonts w:ascii="Times New Roman" w:hAnsi="Times New Roman" w:cs="Times New Roman"/>
          <w:b/>
          <w:sz w:val="20"/>
          <w:szCs w:val="20"/>
        </w:rPr>
      </w:pPr>
    </w:p>
    <w:p w:rsidR="00093EEE" w:rsidRPr="00E21562" w:rsidRDefault="00093EEE" w:rsidP="00E215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21562">
        <w:rPr>
          <w:rFonts w:ascii="Times New Roman" w:hAnsi="Times New Roman" w:cs="Times New Roman"/>
          <w:b/>
        </w:rPr>
        <w:lastRenderedPageBreak/>
        <w:t>PRONE, UNSUPPORTED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6-47. The prone unsupported position is not as stable as the prone supported position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(</w:t>
      </w:r>
      <w:proofErr w:type="gramStart"/>
      <w:r w:rsidRPr="00E21562">
        <w:rPr>
          <w:rFonts w:ascii="Times New Roman" w:hAnsi="Times New Roman" w:cs="Times New Roman"/>
        </w:rPr>
        <w:t>see</w:t>
      </w:r>
      <w:proofErr w:type="gramEnd"/>
      <w:r w:rsidRPr="00E21562">
        <w:rPr>
          <w:rFonts w:ascii="Times New Roman" w:hAnsi="Times New Roman" w:cs="Times New Roman"/>
        </w:rPr>
        <w:t xml:space="preserve"> figure 6-17). Soldiers must build a stable, consistent position that focuses on the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following</w:t>
      </w:r>
      <w:proofErr w:type="gramEnd"/>
      <w:r w:rsidRPr="00E21562">
        <w:rPr>
          <w:rFonts w:ascii="Times New Roman" w:hAnsi="Times New Roman" w:cs="Times New Roman"/>
        </w:rPr>
        <w:t xml:space="preserve"> key areas: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Firing hand. The firer should have a firm handshake grip on the pistol grip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and place their finger on the trigger where it naturally falls.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9902B4">
        <w:rPr>
          <w:rFonts w:ascii="Times New Roman" w:hAnsi="Times New Roman" w:cs="Times New Roman"/>
        </w:rPr>
        <w:t>Non-firing</w:t>
      </w:r>
      <w:r w:rsidR="00093EEE" w:rsidRPr="00E21562">
        <w:rPr>
          <w:rFonts w:ascii="Times New Roman" w:hAnsi="Times New Roman" w:cs="Times New Roman"/>
        </w:rPr>
        <w:t xml:space="preserve"> hand. The </w:t>
      </w:r>
      <w:r w:rsidR="009902B4">
        <w:rPr>
          <w:rFonts w:ascii="Times New Roman" w:hAnsi="Times New Roman" w:cs="Times New Roman"/>
        </w:rPr>
        <w:t>non-firing</w:t>
      </w:r>
      <w:r w:rsidR="00093EEE" w:rsidRPr="00E21562">
        <w:rPr>
          <w:rFonts w:ascii="Times New Roman" w:hAnsi="Times New Roman" w:cs="Times New Roman"/>
        </w:rPr>
        <w:t xml:space="preserve"> hand is placed to control the weapon and is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comfortable.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Leg position. The firer’s legs may be either spread with heels as flat as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possible on ground or the firing side leg may be bent at the knee to relieve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pressure on the stomach.</w:t>
      </w: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744131"/>
            <wp:effectExtent l="0" t="0" r="0" b="0"/>
            <wp:docPr id="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EE" w:rsidRDefault="00093EEE" w:rsidP="00093EEE">
      <w:pPr>
        <w:rPr>
          <w:b/>
        </w:rPr>
      </w:pPr>
    </w:p>
    <w:p w:rsidR="00093EEE" w:rsidRPr="00E21562" w:rsidRDefault="00093EEE" w:rsidP="00E215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1562">
        <w:rPr>
          <w:rFonts w:ascii="Times New Roman" w:hAnsi="Times New Roman" w:cs="Times New Roman"/>
          <w:b/>
          <w:sz w:val="20"/>
          <w:szCs w:val="20"/>
        </w:rPr>
        <w:t>Figure 6-17. Prone, unsupported example</w:t>
      </w:r>
    </w:p>
    <w:p w:rsidR="00093EEE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93EEE" w:rsidRPr="00E21562" w:rsidRDefault="00093EEE" w:rsidP="00E215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E21562">
        <w:rPr>
          <w:rFonts w:ascii="Times New Roman" w:hAnsi="Times New Roman" w:cs="Times New Roman"/>
          <w:b/>
        </w:rPr>
        <w:t>Note. The magazine can be rested on the ground while us</w:t>
      </w:r>
      <w:r w:rsidR="00E21562">
        <w:rPr>
          <w:rFonts w:ascii="Times New Roman" w:hAnsi="Times New Roman" w:cs="Times New Roman"/>
          <w:b/>
        </w:rPr>
        <w:t xml:space="preserve">ing the prone </w:t>
      </w:r>
      <w:r w:rsidRPr="00E21562">
        <w:rPr>
          <w:rFonts w:ascii="Times New Roman" w:hAnsi="Times New Roman" w:cs="Times New Roman"/>
          <w:b/>
        </w:rPr>
        <w:t>unsupported position. Firing with the magazine on the ground will NOT</w:t>
      </w:r>
      <w:r w:rsidR="00E21562">
        <w:rPr>
          <w:rFonts w:ascii="Times New Roman" w:hAnsi="Times New Roman" w:cs="Times New Roman"/>
          <w:b/>
        </w:rPr>
        <w:t xml:space="preserve"> </w:t>
      </w:r>
      <w:r w:rsidRPr="00E21562">
        <w:rPr>
          <w:rFonts w:ascii="Times New Roman" w:hAnsi="Times New Roman" w:cs="Times New Roman"/>
          <w:b/>
        </w:rPr>
        <w:t>induce a malfunction.</w:t>
      </w: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E21562" w:rsidRDefault="00E21562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E21562" w:rsidRDefault="00E21562" w:rsidP="00E215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93EEE" w:rsidRPr="00E21562" w:rsidRDefault="00093EEE" w:rsidP="00E215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21562">
        <w:rPr>
          <w:rFonts w:ascii="Times New Roman" w:hAnsi="Times New Roman" w:cs="Times New Roman"/>
          <w:b/>
        </w:rPr>
        <w:t>PRONE, SUPPORTED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6-48. The prone supported position allows for the use of support, such as sandbags (see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figure</w:t>
      </w:r>
      <w:proofErr w:type="gramEnd"/>
      <w:r w:rsidRPr="00E21562">
        <w:rPr>
          <w:rFonts w:ascii="Times New Roman" w:hAnsi="Times New Roman" w:cs="Times New Roman"/>
        </w:rPr>
        <w:t xml:space="preserve"> 6-18). Soldiers must build a stable, consistent position that focuses on the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following</w:t>
      </w:r>
      <w:proofErr w:type="gramEnd"/>
      <w:r w:rsidRPr="00E21562">
        <w:rPr>
          <w:rFonts w:ascii="Times New Roman" w:hAnsi="Times New Roman" w:cs="Times New Roman"/>
        </w:rPr>
        <w:t xml:space="preserve"> key areas: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Firing hand. The firer should have a firm handshake grip on the pistol grip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and place their finger on the trigger where it naturally falls.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9902B4">
        <w:rPr>
          <w:rFonts w:ascii="Times New Roman" w:hAnsi="Times New Roman" w:cs="Times New Roman"/>
        </w:rPr>
        <w:t>Non-firing</w:t>
      </w:r>
      <w:r w:rsidR="00093EEE" w:rsidRPr="00E21562">
        <w:rPr>
          <w:rFonts w:ascii="Times New Roman" w:hAnsi="Times New Roman" w:cs="Times New Roman"/>
        </w:rPr>
        <w:t xml:space="preserve"> hand. The </w:t>
      </w:r>
      <w:r w:rsidR="009902B4">
        <w:rPr>
          <w:rFonts w:ascii="Times New Roman" w:hAnsi="Times New Roman" w:cs="Times New Roman"/>
        </w:rPr>
        <w:t>non-firing</w:t>
      </w:r>
      <w:r w:rsidR="00093EEE" w:rsidRPr="00E21562">
        <w:rPr>
          <w:rFonts w:ascii="Times New Roman" w:hAnsi="Times New Roman" w:cs="Times New Roman"/>
        </w:rPr>
        <w:t xml:space="preserve"> hand is placed to maximize control the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weapon and where it is comfortable on the artificial support.</w:t>
      </w:r>
    </w:p>
    <w:p w:rsidR="00093EEE" w:rsidRPr="00E21562" w:rsidRDefault="00E21562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Leg position. The firer’s legs may be either spread with heels as flat as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possible on ground or the firing side leg may be bent at the knee to relieve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pressure on the stomach.</w:t>
      </w:r>
    </w:p>
    <w:p w:rsidR="00093EEE" w:rsidRPr="00E21562" w:rsidRDefault="00E21562" w:rsidP="00E215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ÜAYˇ" w:hAnsi="ÜAYˇ" w:cs="ÜAYˇ"/>
        </w:rPr>
        <w:t>-</w:t>
      </w:r>
      <w:r w:rsidR="00093EEE" w:rsidRPr="00E21562">
        <w:rPr>
          <w:rFonts w:ascii="Times New Roman" w:hAnsi="Times New Roman" w:cs="Times New Roman"/>
        </w:rPr>
        <w:t>Artificial support. The artificial support should be at a height that allows</w:t>
      </w:r>
      <w:r>
        <w:rPr>
          <w:rFonts w:ascii="Times New Roman" w:hAnsi="Times New Roman" w:cs="Times New Roman"/>
        </w:rPr>
        <w:t xml:space="preserve"> </w:t>
      </w:r>
      <w:r w:rsidR="00093EEE" w:rsidRPr="00E21562">
        <w:rPr>
          <w:rFonts w:ascii="Times New Roman" w:hAnsi="Times New Roman" w:cs="Times New Roman"/>
        </w:rPr>
        <w:t>for stability without interfering with the other elements of the position.</w:t>
      </w: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750703"/>
            <wp:effectExtent l="0" t="0" r="0" b="8890"/>
            <wp:docPr id="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EE" w:rsidRPr="00E21562" w:rsidRDefault="00093EEE" w:rsidP="00E21562">
      <w:pPr>
        <w:jc w:val="center"/>
        <w:rPr>
          <w:b/>
        </w:rPr>
      </w:pPr>
    </w:p>
    <w:p w:rsidR="00093EEE" w:rsidRPr="00E21562" w:rsidRDefault="00093EEE" w:rsidP="00E2156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1562">
        <w:rPr>
          <w:rFonts w:ascii="Times New Roman" w:hAnsi="Times New Roman" w:cs="Times New Roman"/>
          <w:b/>
          <w:sz w:val="20"/>
          <w:szCs w:val="20"/>
        </w:rPr>
        <w:t>Figure 6-18. Prone, supported example</w:t>
      </w: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Pr="00E21562" w:rsidRDefault="00093EEE" w:rsidP="00E215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21562">
        <w:rPr>
          <w:rFonts w:ascii="Times New Roman" w:hAnsi="Times New Roman" w:cs="Times New Roman"/>
          <w:b/>
        </w:rPr>
        <w:t>PRONE, ROLL-OVER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6-49. This position allows the firer to shoot under obstacles or cover that would not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normally</w:t>
      </w:r>
      <w:proofErr w:type="gramEnd"/>
      <w:r w:rsidRPr="00E21562">
        <w:rPr>
          <w:rFonts w:ascii="Times New Roman" w:hAnsi="Times New Roman" w:cs="Times New Roman"/>
        </w:rPr>
        <w:t xml:space="preserve"> be attainable from the standard conventional prone position (see figure 6-19).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With this position, the bullet trajectory will be off compared to the line of sight and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increase</w:t>
      </w:r>
      <w:proofErr w:type="gramEnd"/>
      <w:r w:rsidRPr="00E21562">
        <w:rPr>
          <w:rFonts w:ascii="Times New Roman" w:hAnsi="Times New Roman" w:cs="Times New Roman"/>
        </w:rPr>
        <w:t xml:space="preserve"> with distance from the firer.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For example, in the figure below the sights are rotated to the right. The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trajectory</w:t>
      </w:r>
      <w:proofErr w:type="gramEnd"/>
      <w:r w:rsidRPr="00E21562">
        <w:rPr>
          <w:rFonts w:ascii="Times New Roman" w:hAnsi="Times New Roman" w:cs="Times New Roman"/>
        </w:rPr>
        <w:t xml:space="preserve"> of the bullet will be lower than and to the right of point of aim. This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error</w:t>
      </w:r>
      <w:proofErr w:type="gramEnd"/>
      <w:r w:rsidRPr="00E21562">
        <w:rPr>
          <w:rFonts w:ascii="Times New Roman" w:hAnsi="Times New Roman" w:cs="Times New Roman"/>
        </w:rPr>
        <w:t xml:space="preserve"> will increase with range.</w:t>
      </w:r>
    </w:p>
    <w:p w:rsidR="00093EEE" w:rsidRDefault="00093EEE" w:rsidP="00093EEE">
      <w:pPr>
        <w:rPr>
          <w:b/>
        </w:rPr>
      </w:pPr>
    </w:p>
    <w:p w:rsidR="00093EEE" w:rsidRDefault="00093EEE" w:rsidP="00093EEE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790604"/>
            <wp:effectExtent l="0" t="0" r="0" b="0"/>
            <wp:docPr id="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9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EE" w:rsidRDefault="00093EEE" w:rsidP="00093EEE">
      <w:pPr>
        <w:rPr>
          <w:b/>
        </w:rPr>
      </w:pPr>
    </w:p>
    <w:p w:rsidR="00093EEE" w:rsidRPr="00E21562" w:rsidRDefault="00093EEE" w:rsidP="00E2156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1562">
        <w:rPr>
          <w:rFonts w:ascii="Times New Roman" w:hAnsi="Times New Roman" w:cs="Times New Roman"/>
          <w:b/>
          <w:sz w:val="20"/>
          <w:szCs w:val="20"/>
        </w:rPr>
        <w:t>Figure 6-19. Prone, roll-over example</w:t>
      </w: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Pr="00E21562" w:rsidRDefault="00093EEE" w:rsidP="00E2156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21562">
        <w:rPr>
          <w:rFonts w:ascii="Times New Roman" w:hAnsi="Times New Roman" w:cs="Times New Roman"/>
          <w:b/>
        </w:rPr>
        <w:t>PRONE, REVERSE ROLL-OVER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6-50. This position is primarily used when the firer needs to keep behind cover that is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too</w:t>
      </w:r>
      <w:proofErr w:type="gramEnd"/>
      <w:r w:rsidRPr="00E21562">
        <w:rPr>
          <w:rFonts w:ascii="Times New Roman" w:hAnsi="Times New Roman" w:cs="Times New Roman"/>
        </w:rPr>
        <w:t xml:space="preserve"> low to use while in a traditional prone position (see figure 6-20). The </w:t>
      </w:r>
      <w:proofErr w:type="gramStart"/>
      <w:r w:rsidRPr="00E21562">
        <w:rPr>
          <w:rFonts w:ascii="Times New Roman" w:hAnsi="Times New Roman" w:cs="Times New Roman"/>
        </w:rPr>
        <w:t>bullet’s</w:t>
      </w:r>
      <w:proofErr w:type="gramEnd"/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trajectory</w:t>
      </w:r>
      <w:proofErr w:type="gramEnd"/>
      <w:r w:rsidRPr="00E21562">
        <w:rPr>
          <w:rFonts w:ascii="Times New Roman" w:hAnsi="Times New Roman" w:cs="Times New Roman"/>
        </w:rPr>
        <w:t xml:space="preserve"> will be off considerably at long distances while in this position.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1562">
        <w:rPr>
          <w:rFonts w:ascii="Times New Roman" w:hAnsi="Times New Roman" w:cs="Times New Roman"/>
        </w:rPr>
        <w:t>6-51. This position is the most effective way to support the weapon when the traditional</w:t>
      </w:r>
    </w:p>
    <w:p w:rsidR="00093EEE" w:rsidRPr="00E21562" w:rsidRDefault="00093EEE" w:rsidP="00093E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prone</w:t>
      </w:r>
      <w:proofErr w:type="gramEnd"/>
      <w:r w:rsidRPr="00E21562">
        <w:rPr>
          <w:rFonts w:ascii="Times New Roman" w:hAnsi="Times New Roman" w:cs="Times New Roman"/>
        </w:rPr>
        <w:t xml:space="preserve"> is too low to be effective and where a kneeling position is too high to gain cover</w:t>
      </w:r>
    </w:p>
    <w:p w:rsidR="00093EEE" w:rsidRPr="00E21562" w:rsidRDefault="00093EEE" w:rsidP="00093EEE">
      <w:pPr>
        <w:rPr>
          <w:rFonts w:ascii="Times New Roman" w:hAnsi="Times New Roman" w:cs="Times New Roman"/>
        </w:rPr>
      </w:pPr>
      <w:proofErr w:type="gramStart"/>
      <w:r w:rsidRPr="00E21562">
        <w:rPr>
          <w:rFonts w:ascii="Times New Roman" w:hAnsi="Times New Roman" w:cs="Times New Roman"/>
        </w:rPr>
        <w:t>or</w:t>
      </w:r>
      <w:proofErr w:type="gramEnd"/>
      <w:r w:rsidRPr="00E21562">
        <w:rPr>
          <w:rFonts w:ascii="Times New Roman" w:hAnsi="Times New Roman" w:cs="Times New Roman"/>
        </w:rPr>
        <w:t xml:space="preserve"> a solid base for support.</w:t>
      </w:r>
    </w:p>
    <w:p w:rsidR="00093EEE" w:rsidRDefault="00093EEE" w:rsidP="00093EEE">
      <w:pPr>
        <w:rPr>
          <w:rFonts w:ascii="Times New Roman" w:hAnsi="Times New Roman" w:cs="Times New Roman"/>
          <w:sz w:val="20"/>
          <w:szCs w:val="20"/>
        </w:rPr>
      </w:pPr>
    </w:p>
    <w:p w:rsidR="00093EEE" w:rsidRDefault="00093EEE" w:rsidP="00093EEE">
      <w:pPr>
        <w:rPr>
          <w:b/>
        </w:rPr>
      </w:pPr>
      <w:r>
        <w:rPr>
          <w:b/>
          <w:noProof/>
        </w:rPr>
        <w:drawing>
          <wp:inline distT="0" distB="0" distL="0" distR="0">
            <wp:extent cx="5486400" cy="3735740"/>
            <wp:effectExtent l="0" t="0" r="0" b="0"/>
            <wp:docPr id="2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3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EE" w:rsidRDefault="00093EEE" w:rsidP="00093EEE">
      <w:pPr>
        <w:rPr>
          <w:b/>
        </w:rPr>
      </w:pPr>
    </w:p>
    <w:p w:rsidR="00093EEE" w:rsidRPr="00E21562" w:rsidRDefault="00093EEE" w:rsidP="00E21562">
      <w:pPr>
        <w:jc w:val="center"/>
        <w:rPr>
          <w:b/>
        </w:rPr>
      </w:pPr>
      <w:r w:rsidRPr="00E21562">
        <w:rPr>
          <w:rFonts w:ascii="Times New Roman" w:hAnsi="Times New Roman" w:cs="Times New Roman"/>
          <w:b/>
          <w:sz w:val="20"/>
          <w:szCs w:val="20"/>
        </w:rPr>
        <w:t>Figure 6-20. Reverse roll-over prone firing position</w:t>
      </w:r>
    </w:p>
    <w:sectPr w:rsidR="00093EEE" w:rsidRPr="00E21562" w:rsidSect="00EE2A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ÜAY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D5D2F"/>
    <w:multiLevelType w:val="hybridMultilevel"/>
    <w:tmpl w:val="FD28B1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E4C16"/>
    <w:multiLevelType w:val="hybridMultilevel"/>
    <w:tmpl w:val="C220BF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66AA9"/>
    <w:multiLevelType w:val="hybridMultilevel"/>
    <w:tmpl w:val="CC821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B21F9"/>
    <w:multiLevelType w:val="hybridMultilevel"/>
    <w:tmpl w:val="9294B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92355"/>
    <w:multiLevelType w:val="hybridMultilevel"/>
    <w:tmpl w:val="A0E8745C"/>
    <w:lvl w:ilvl="0" w:tplc="11762D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18"/>
    <w:rsid w:val="000778B0"/>
    <w:rsid w:val="00093EEE"/>
    <w:rsid w:val="000C4DAD"/>
    <w:rsid w:val="000D1F17"/>
    <w:rsid w:val="00107509"/>
    <w:rsid w:val="001B4258"/>
    <w:rsid w:val="001C4BD0"/>
    <w:rsid w:val="001F17DB"/>
    <w:rsid w:val="001F20D4"/>
    <w:rsid w:val="001F6E08"/>
    <w:rsid w:val="002A543F"/>
    <w:rsid w:val="003A6185"/>
    <w:rsid w:val="00410318"/>
    <w:rsid w:val="00477C10"/>
    <w:rsid w:val="004841CD"/>
    <w:rsid w:val="004B0A09"/>
    <w:rsid w:val="00576DBF"/>
    <w:rsid w:val="005A1CCC"/>
    <w:rsid w:val="005B4614"/>
    <w:rsid w:val="005C53DD"/>
    <w:rsid w:val="005D204F"/>
    <w:rsid w:val="0065737E"/>
    <w:rsid w:val="00660499"/>
    <w:rsid w:val="00876FAC"/>
    <w:rsid w:val="008B5C5B"/>
    <w:rsid w:val="00935F84"/>
    <w:rsid w:val="00935F86"/>
    <w:rsid w:val="0097051A"/>
    <w:rsid w:val="009741EF"/>
    <w:rsid w:val="009838B6"/>
    <w:rsid w:val="009902B4"/>
    <w:rsid w:val="00A77ECA"/>
    <w:rsid w:val="00AA7600"/>
    <w:rsid w:val="00B92553"/>
    <w:rsid w:val="00C27129"/>
    <w:rsid w:val="00CC0EA4"/>
    <w:rsid w:val="00CF2D67"/>
    <w:rsid w:val="00D33F9E"/>
    <w:rsid w:val="00D8190B"/>
    <w:rsid w:val="00D83515"/>
    <w:rsid w:val="00D97591"/>
    <w:rsid w:val="00E13E0F"/>
    <w:rsid w:val="00E21562"/>
    <w:rsid w:val="00EA7D38"/>
    <w:rsid w:val="00EE2A3D"/>
    <w:rsid w:val="00EF4D81"/>
    <w:rsid w:val="00F8004A"/>
    <w:rsid w:val="00F9214E"/>
    <w:rsid w:val="00F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163B5"/>
  <w14:defaultImageDpi w14:val="300"/>
  <w15:docId w15:val="{98FB14D7-9CE2-4C1D-AE23-90687873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031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D975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05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51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AEE5-63EF-420C-803A-16F593FD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4935</Words>
  <Characters>28136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33005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Thornton</dc:creator>
  <cp:keywords/>
  <dc:description/>
  <cp:lastModifiedBy>Klein, Jeffery M SSG MIL TRADOC USA</cp:lastModifiedBy>
  <cp:revision>3</cp:revision>
  <cp:lastPrinted>2019-12-02T17:21:00Z</cp:lastPrinted>
  <dcterms:created xsi:type="dcterms:W3CDTF">2020-11-10T15:32:00Z</dcterms:created>
  <dcterms:modified xsi:type="dcterms:W3CDTF">2020-11-10T16:19:00Z</dcterms:modified>
</cp:coreProperties>
</file>